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7F0A" w14:textId="25F1ED06" w:rsidR="00C67A07" w:rsidRDefault="002A37C9" w:rsidP="0014711E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Hlk189818212"/>
      <w:r w:rsidRPr="0014711E">
        <w:rPr>
          <w:rFonts w:ascii="Arial" w:hAnsi="Arial" w:cs="Arial"/>
          <w:b/>
          <w:bCs/>
        </w:rPr>
        <w:t>TRAKŲ RAJONO SAVIVALDYBĖS ASMENS SU NEGALIA GEROVĖS TARYBOS POSĖDŽIO</w:t>
      </w:r>
      <w:r w:rsidR="0014711E" w:rsidRPr="0014711E">
        <w:rPr>
          <w:rFonts w:ascii="Arial" w:hAnsi="Arial" w:cs="Arial"/>
          <w:b/>
          <w:bCs/>
        </w:rPr>
        <w:t xml:space="preserve"> DARBOTVARKĖS PROJEKTAS</w:t>
      </w:r>
    </w:p>
    <w:p w14:paraId="79622E0F" w14:textId="77777777" w:rsidR="0014711E" w:rsidRPr="0014711E" w:rsidRDefault="0014711E" w:rsidP="0014711E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02E4363" w14:textId="79DBE921" w:rsidR="0014711E" w:rsidRDefault="00C67A07" w:rsidP="0014711E">
      <w:pPr>
        <w:spacing w:line="276" w:lineRule="auto"/>
        <w:jc w:val="center"/>
        <w:rPr>
          <w:rFonts w:ascii="Arial" w:hAnsi="Arial" w:cs="Arial"/>
        </w:rPr>
      </w:pPr>
      <w:r w:rsidRPr="00AD2971">
        <w:rPr>
          <w:rFonts w:ascii="Arial" w:hAnsi="Arial" w:cs="Arial"/>
        </w:rPr>
        <w:t xml:space="preserve">2025 m. </w:t>
      </w:r>
      <w:r w:rsidR="00E131F9">
        <w:rPr>
          <w:rFonts w:ascii="Arial" w:hAnsi="Arial" w:cs="Arial"/>
        </w:rPr>
        <w:t>birželio</w:t>
      </w:r>
      <w:r w:rsidRPr="00AD2971">
        <w:rPr>
          <w:rFonts w:ascii="Arial" w:hAnsi="Arial" w:cs="Arial"/>
        </w:rPr>
        <w:t xml:space="preserve"> </w:t>
      </w:r>
      <w:r w:rsidR="00D914E3">
        <w:rPr>
          <w:rFonts w:ascii="Arial" w:hAnsi="Arial" w:cs="Arial"/>
        </w:rPr>
        <w:t xml:space="preserve">10 </w:t>
      </w:r>
      <w:r w:rsidRPr="00AD2971">
        <w:rPr>
          <w:rFonts w:ascii="Arial" w:hAnsi="Arial" w:cs="Arial"/>
        </w:rPr>
        <w:t>d.</w:t>
      </w:r>
    </w:p>
    <w:p w14:paraId="50326CB0" w14:textId="3D2E7A8A" w:rsidR="0014711E" w:rsidRDefault="0014711E" w:rsidP="0014711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Trakai</w:t>
      </w:r>
    </w:p>
    <w:p w14:paraId="68FA6873" w14:textId="0F0B20DA" w:rsidR="00B37585" w:rsidRPr="003C4437" w:rsidRDefault="0014711E" w:rsidP="003C443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Posėdžio pradžia </w:t>
      </w:r>
      <w:r w:rsidR="00D914E3">
        <w:rPr>
          <w:rFonts w:ascii="Arial" w:hAnsi="Arial" w:cs="Arial"/>
        </w:rPr>
        <w:t>9</w:t>
      </w:r>
      <w:r w:rsidR="00C67A07" w:rsidRPr="00AD2971">
        <w:rPr>
          <w:rFonts w:ascii="Arial" w:hAnsi="Arial" w:cs="Arial"/>
        </w:rPr>
        <w:t>.00 val.</w:t>
      </w:r>
      <w:r w:rsidR="00403465">
        <w:rPr>
          <w:rFonts w:ascii="Arial" w:hAnsi="Arial" w:cs="Arial"/>
        </w:rPr>
        <w:t xml:space="preserve"> įvyks</w:t>
      </w:r>
      <w:r w:rsidR="009F627E">
        <w:rPr>
          <w:rFonts w:ascii="Arial" w:hAnsi="Arial" w:cs="Arial"/>
        </w:rPr>
        <w:t xml:space="preserve"> </w:t>
      </w:r>
      <w:r w:rsidR="009F627E" w:rsidRPr="009F627E">
        <w:rPr>
          <w:rFonts w:ascii="Arial" w:hAnsi="Arial" w:cs="Arial"/>
        </w:rPr>
        <w:t xml:space="preserve">nuotoliniu būdu, per ,,Microsoft </w:t>
      </w:r>
      <w:proofErr w:type="spellStart"/>
      <w:r w:rsidR="009F627E" w:rsidRPr="009F627E">
        <w:rPr>
          <w:rFonts w:ascii="Arial" w:hAnsi="Arial" w:cs="Arial"/>
        </w:rPr>
        <w:t>Teams</w:t>
      </w:r>
      <w:proofErr w:type="spellEnd"/>
      <w:r w:rsidR="009F627E" w:rsidRPr="009F627E">
        <w:rPr>
          <w:rFonts w:ascii="Arial" w:hAnsi="Arial" w:cs="Arial"/>
        </w:rPr>
        <w:t>“ programą.</w:t>
      </w:r>
      <w:r w:rsidR="00C17F2C">
        <w:rPr>
          <w:rFonts w:ascii="Arial" w:hAnsi="Arial" w:cs="Arial"/>
        </w:rPr>
        <w:t xml:space="preserve"> Nuotolinės transliacijos nuoroda: </w:t>
      </w:r>
      <w:hyperlink r:id="rId5" w:history="1">
        <w:r w:rsidR="00DF5D78" w:rsidRPr="00D305B0">
          <w:rPr>
            <w:rStyle w:val="Hipersaitas"/>
            <w:rFonts w:ascii="Arial" w:hAnsi="Arial" w:cs="Arial"/>
          </w:rPr>
          <w:t>https://youtube.com/live/2nW8it</w:t>
        </w:r>
        <w:r w:rsidR="00DF5D78" w:rsidRPr="00D305B0">
          <w:rPr>
            <w:rStyle w:val="Hipersaitas"/>
            <w:rFonts w:ascii="Arial" w:hAnsi="Arial" w:cs="Arial"/>
          </w:rPr>
          <w:t>P</w:t>
        </w:r>
        <w:r w:rsidR="00DF5D78" w:rsidRPr="00D305B0">
          <w:rPr>
            <w:rStyle w:val="Hipersaitas"/>
            <w:rFonts w:ascii="Arial" w:hAnsi="Arial" w:cs="Arial"/>
          </w:rPr>
          <w:t>IjCI</w:t>
        </w:r>
      </w:hyperlink>
      <w:r w:rsidR="00C17F2C">
        <w:rPr>
          <w:rFonts w:ascii="Arial" w:hAnsi="Arial" w:cs="Arial"/>
        </w:rPr>
        <w:t>.</w:t>
      </w:r>
      <w:r w:rsidR="009F627E" w:rsidRPr="009F627E">
        <w:rPr>
          <w:rFonts w:ascii="Arial" w:hAnsi="Arial" w:cs="Arial"/>
        </w:rPr>
        <w:tab/>
      </w:r>
      <w:r w:rsidR="009F627E" w:rsidRPr="009F627E">
        <w:rPr>
          <w:rFonts w:ascii="Arial" w:hAnsi="Arial" w:cs="Arial"/>
        </w:rPr>
        <w:tab/>
      </w:r>
      <w:r w:rsidR="009F627E" w:rsidRPr="009F627E">
        <w:rPr>
          <w:rFonts w:ascii="Arial" w:hAnsi="Arial" w:cs="Arial"/>
        </w:rPr>
        <w:tab/>
        <w:t xml:space="preserve">  </w:t>
      </w:r>
    </w:p>
    <w:p w14:paraId="72764B12" w14:textId="6EE607AA" w:rsidR="00B37585" w:rsidRDefault="00287450" w:rsidP="00287450">
      <w:pPr>
        <w:pStyle w:val="Sraopastraipa"/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Suteiki</w:t>
      </w:r>
      <w:r w:rsidR="00C255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mas žodis </w:t>
      </w:r>
      <w:r w:rsidR="003C4437">
        <w:rPr>
          <w:rFonts w:ascii="Arial" w:hAnsi="Arial" w:cs="Arial"/>
        </w:rPr>
        <w:t xml:space="preserve">Savivaldybės </w:t>
      </w:r>
      <w:r>
        <w:rPr>
          <w:rFonts w:ascii="Arial" w:hAnsi="Arial" w:cs="Arial"/>
        </w:rPr>
        <w:t xml:space="preserve">vicemerei </w:t>
      </w:r>
      <w:r w:rsidR="006C12CB" w:rsidRPr="006C12CB">
        <w:rPr>
          <w:rFonts w:ascii="Arial" w:hAnsi="Arial" w:cs="Arial"/>
        </w:rPr>
        <w:t>Jolanta</w:t>
      </w:r>
      <w:r w:rsidR="006C12CB">
        <w:rPr>
          <w:rFonts w:ascii="Arial" w:hAnsi="Arial" w:cs="Arial"/>
        </w:rPr>
        <w:t>i</w:t>
      </w:r>
      <w:r w:rsidR="006C12CB" w:rsidRPr="006C12CB">
        <w:rPr>
          <w:rFonts w:ascii="Arial" w:hAnsi="Arial" w:cs="Arial"/>
        </w:rPr>
        <w:t xml:space="preserve"> </w:t>
      </w:r>
      <w:proofErr w:type="spellStart"/>
      <w:r w:rsidR="006C12CB" w:rsidRPr="006C12CB">
        <w:rPr>
          <w:rFonts w:ascii="Arial" w:hAnsi="Arial" w:cs="Arial"/>
        </w:rPr>
        <w:t>Abucevičien</w:t>
      </w:r>
      <w:r w:rsidR="006C12CB">
        <w:rPr>
          <w:rFonts w:ascii="Arial" w:hAnsi="Arial" w:cs="Arial"/>
        </w:rPr>
        <w:t>ei</w:t>
      </w:r>
      <w:proofErr w:type="spellEnd"/>
    </w:p>
    <w:p w14:paraId="774B67ED" w14:textId="77777777" w:rsidR="00287450" w:rsidRPr="00287450" w:rsidRDefault="00287450" w:rsidP="00287450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14:paraId="3F2AE920" w14:textId="42927CEB" w:rsidR="00B37585" w:rsidRPr="00AD2971" w:rsidRDefault="003A50A7" w:rsidP="00B37585">
      <w:pPr>
        <w:pStyle w:val="Sraopastraipa"/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Dėl informacijos pristatymo apie b</w:t>
      </w:r>
      <w:r w:rsidR="003F372E">
        <w:rPr>
          <w:rFonts w:ascii="Arial" w:hAnsi="Arial" w:cs="Arial"/>
        </w:rPr>
        <w:t>ūsto pritaikym</w:t>
      </w:r>
      <w:r>
        <w:rPr>
          <w:rFonts w:ascii="Arial" w:hAnsi="Arial" w:cs="Arial"/>
        </w:rPr>
        <w:t>ą</w:t>
      </w:r>
      <w:r w:rsidR="003F372E">
        <w:rPr>
          <w:rFonts w:ascii="Arial" w:hAnsi="Arial" w:cs="Arial"/>
        </w:rPr>
        <w:t xml:space="preserve"> asmenims su negalia Trakų rajone</w:t>
      </w:r>
      <w:r w:rsidR="009D5D7D">
        <w:rPr>
          <w:rFonts w:ascii="Arial" w:hAnsi="Arial" w:cs="Arial"/>
        </w:rPr>
        <w:t>.</w:t>
      </w:r>
    </w:p>
    <w:p w14:paraId="6C3E4691" w14:textId="105638D3" w:rsidR="00B37585" w:rsidRDefault="00B37585" w:rsidP="00B37585">
      <w:pPr>
        <w:pStyle w:val="Sraopastraipa"/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AD2971">
        <w:rPr>
          <w:rFonts w:ascii="Arial" w:eastAsia="Times New Roman" w:hAnsi="Arial" w:cs="Arial"/>
          <w:kern w:val="0"/>
          <w14:ligatures w14:val="none"/>
        </w:rPr>
        <w:t xml:space="preserve">Pranešėja - </w:t>
      </w:r>
      <w:r w:rsidR="001A1273" w:rsidRPr="00AD2971">
        <w:rPr>
          <w:rFonts w:ascii="Arial" w:hAnsi="Arial" w:cs="Arial"/>
        </w:rPr>
        <w:t>Trakų</w:t>
      </w:r>
      <w:r w:rsidRPr="00AD2971">
        <w:rPr>
          <w:rFonts w:ascii="Arial" w:hAnsi="Arial" w:cs="Arial"/>
        </w:rPr>
        <w:t xml:space="preserve"> rajono savivaldybės </w:t>
      </w:r>
      <w:r w:rsidR="00CF7C7A">
        <w:rPr>
          <w:rFonts w:ascii="Arial" w:hAnsi="Arial" w:cs="Arial"/>
        </w:rPr>
        <w:t xml:space="preserve">socialinės paramos skyriaus socialinių </w:t>
      </w:r>
    </w:p>
    <w:p w14:paraId="66D1E1FD" w14:textId="00E00A3F" w:rsidR="001250C2" w:rsidRPr="00AD2971" w:rsidRDefault="00992A05" w:rsidP="001250C2">
      <w:pPr>
        <w:pStyle w:val="Sraopastraipa"/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hAnsi="Arial" w:cs="Arial"/>
        </w:rPr>
        <w:t xml:space="preserve">paslaugų poskyrio </w:t>
      </w:r>
      <w:r w:rsidR="00537233">
        <w:rPr>
          <w:rFonts w:ascii="Arial" w:hAnsi="Arial" w:cs="Arial"/>
        </w:rPr>
        <w:t>specialistė Galina Bartkevičienė</w:t>
      </w:r>
    </w:p>
    <w:p w14:paraId="2C260FA1" w14:textId="77777777" w:rsidR="00B37585" w:rsidRPr="00AD2971" w:rsidRDefault="00B37585" w:rsidP="00B37585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lang w:eastAsia="lt-LT"/>
          <w14:ligatures w14:val="none"/>
        </w:rPr>
      </w:pPr>
    </w:p>
    <w:p w14:paraId="4B325D24" w14:textId="43D773D8" w:rsidR="00B37585" w:rsidRPr="00703B8C" w:rsidRDefault="00703B8C" w:rsidP="00B37585">
      <w:pPr>
        <w:pStyle w:val="Sraopastraipa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</w:rPr>
      </w:pPr>
      <w:r w:rsidRPr="00703B8C">
        <w:rPr>
          <w:rFonts w:ascii="Arial" w:hAnsi="Arial" w:cs="Arial"/>
        </w:rPr>
        <w:t xml:space="preserve">Dėl informacijos pristatymo apie asmenų su negalia integraciją – sąsajas su užimtumo programa. </w:t>
      </w:r>
    </w:p>
    <w:p w14:paraId="662C1D1F" w14:textId="294ED28D" w:rsidR="00B37585" w:rsidRPr="00AD2971" w:rsidRDefault="00B37585" w:rsidP="00B37585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kern w:val="0"/>
          <w14:ligatures w14:val="none"/>
        </w:rPr>
      </w:pPr>
      <w:r w:rsidRPr="00AD2971">
        <w:rPr>
          <w:rFonts w:ascii="Arial" w:eastAsia="Times New Roman" w:hAnsi="Arial" w:cs="Arial"/>
          <w:kern w:val="0"/>
          <w14:ligatures w14:val="none"/>
        </w:rPr>
        <w:t xml:space="preserve">Pranešėja - </w:t>
      </w:r>
      <w:r w:rsidR="006122BE" w:rsidRPr="00AD2971">
        <w:rPr>
          <w:rFonts w:ascii="Arial" w:hAnsi="Arial" w:cs="Arial"/>
        </w:rPr>
        <w:t>Trakų</w:t>
      </w:r>
      <w:r w:rsidRPr="00AD2971">
        <w:rPr>
          <w:rFonts w:ascii="Arial" w:hAnsi="Arial" w:cs="Arial"/>
        </w:rPr>
        <w:t xml:space="preserve"> rajono savivaldybės</w:t>
      </w:r>
      <w:r w:rsidR="00133AC0">
        <w:rPr>
          <w:rFonts w:ascii="Arial" w:hAnsi="Arial" w:cs="Arial"/>
        </w:rPr>
        <w:t xml:space="preserve"> socialinės paramos skyriaus socialinių</w:t>
      </w:r>
      <w:r w:rsidRPr="00AD2971">
        <w:rPr>
          <w:rFonts w:ascii="Arial" w:hAnsi="Arial" w:cs="Arial"/>
        </w:rPr>
        <w:t xml:space="preserve"> </w:t>
      </w:r>
      <w:r w:rsidR="00DC738D">
        <w:rPr>
          <w:rFonts w:ascii="Arial" w:hAnsi="Arial" w:cs="Arial"/>
        </w:rPr>
        <w:t>paslaugų</w:t>
      </w:r>
      <w:r w:rsidRPr="00AD2971">
        <w:rPr>
          <w:rFonts w:ascii="Arial" w:hAnsi="Arial" w:cs="Arial"/>
        </w:rPr>
        <w:t xml:space="preserve"> </w:t>
      </w:r>
      <w:r w:rsidR="00DC738D">
        <w:rPr>
          <w:rFonts w:ascii="Arial" w:hAnsi="Arial" w:cs="Arial"/>
        </w:rPr>
        <w:t xml:space="preserve">poskyrio Atvejo vadybininkė </w:t>
      </w:r>
      <w:r w:rsidR="0064310D">
        <w:rPr>
          <w:rFonts w:ascii="Arial" w:hAnsi="Arial" w:cs="Arial"/>
        </w:rPr>
        <w:t>Evelina Navikevičienė</w:t>
      </w:r>
      <w:r w:rsidRPr="00AD2971">
        <w:rPr>
          <w:rFonts w:ascii="Arial" w:hAnsi="Arial" w:cs="Arial"/>
        </w:rPr>
        <w:t xml:space="preserve"> </w:t>
      </w:r>
    </w:p>
    <w:p w14:paraId="45660F72" w14:textId="77777777" w:rsidR="00B37585" w:rsidRPr="00AD2971" w:rsidRDefault="00B37585" w:rsidP="00B37585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</w:p>
    <w:p w14:paraId="776B5271" w14:textId="726445C6" w:rsidR="00B37585" w:rsidRPr="00AD2971" w:rsidRDefault="006C0C83" w:rsidP="00B37585">
      <w:pPr>
        <w:pStyle w:val="Sraopastraipa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Dėl </w:t>
      </w:r>
      <w:r w:rsidR="0056183D">
        <w:rPr>
          <w:rFonts w:ascii="Arial" w:hAnsi="Arial" w:cs="Arial"/>
        </w:rPr>
        <w:t xml:space="preserve">informacijos pristatymo apie </w:t>
      </w:r>
      <w:proofErr w:type="spellStart"/>
      <w:r w:rsidR="00BD0082" w:rsidRPr="00BD0082">
        <w:rPr>
          <w:rFonts w:ascii="Arial" w:hAnsi="Arial" w:cs="Arial"/>
        </w:rPr>
        <w:t>DUOday</w:t>
      </w:r>
      <w:proofErr w:type="spellEnd"/>
      <w:r w:rsidR="00BD0082" w:rsidRPr="00BD0082">
        <w:rPr>
          <w:rFonts w:ascii="Arial" w:hAnsi="Arial" w:cs="Arial"/>
        </w:rPr>
        <w:t xml:space="preserve"> įvykusį renginį Trakų rajone</w:t>
      </w:r>
      <w:r w:rsidR="00BD0082">
        <w:rPr>
          <w:rFonts w:ascii="Arial" w:hAnsi="Arial" w:cs="Arial"/>
        </w:rPr>
        <w:t>.</w:t>
      </w:r>
    </w:p>
    <w:p w14:paraId="3E42433D" w14:textId="77777777" w:rsidR="00223494" w:rsidRDefault="00223494" w:rsidP="00223494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  <w:r w:rsidRPr="00AD2971">
        <w:rPr>
          <w:rFonts w:ascii="Arial" w:eastAsia="Times New Roman" w:hAnsi="Arial" w:cs="Arial"/>
          <w:kern w:val="0"/>
          <w14:ligatures w14:val="none"/>
        </w:rPr>
        <w:t xml:space="preserve">Pranešėja - </w:t>
      </w:r>
      <w:r w:rsidRPr="00AD2971">
        <w:rPr>
          <w:rFonts w:ascii="Arial" w:hAnsi="Arial" w:cs="Arial"/>
        </w:rPr>
        <w:t xml:space="preserve">Trakų rajono savivaldybės asmens su negalia gerovės tarybos narė </w:t>
      </w:r>
      <w:r>
        <w:rPr>
          <w:rFonts w:ascii="Arial" w:hAnsi="Arial" w:cs="Arial"/>
        </w:rPr>
        <w:t>Irena Stankevičė</w:t>
      </w:r>
    </w:p>
    <w:p w14:paraId="39CCF063" w14:textId="77777777" w:rsidR="00223494" w:rsidRDefault="00223494" w:rsidP="00223494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</w:p>
    <w:p w14:paraId="509FE43F" w14:textId="783EDA86" w:rsidR="00223494" w:rsidRDefault="004C6DA0" w:rsidP="00223494">
      <w:pPr>
        <w:pStyle w:val="Sraopastraipa"/>
        <w:widowControl w:val="0"/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Dėl informacijos pristatymo apie</w:t>
      </w:r>
      <w:r w:rsidR="00003435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2F2311" w:rsidRPr="002F2311">
        <w:rPr>
          <w:rFonts w:ascii="Arial" w:eastAsia="Times New Roman" w:hAnsi="Arial" w:cs="Arial"/>
          <w:kern w:val="0"/>
          <w14:ligatures w14:val="none"/>
        </w:rPr>
        <w:t>Trakų rajono savivaldybėje vyk</w:t>
      </w:r>
      <w:r w:rsidR="002F2311">
        <w:rPr>
          <w:rFonts w:ascii="Arial" w:eastAsia="Times New Roman" w:hAnsi="Arial" w:cs="Arial"/>
          <w:kern w:val="0"/>
          <w14:ligatures w14:val="none"/>
        </w:rPr>
        <w:t>usius</w:t>
      </w:r>
      <w:r w:rsidR="002F2311" w:rsidRPr="002F2311">
        <w:rPr>
          <w:rFonts w:ascii="Arial" w:eastAsia="Times New Roman" w:hAnsi="Arial" w:cs="Arial"/>
          <w:kern w:val="0"/>
          <w14:ligatures w14:val="none"/>
        </w:rPr>
        <w:t xml:space="preserve"> Asmens su negalia teisių apsaugos agentūros mokym</w:t>
      </w:r>
      <w:r w:rsidR="002F2311">
        <w:rPr>
          <w:rFonts w:ascii="Arial" w:eastAsia="Times New Roman" w:hAnsi="Arial" w:cs="Arial"/>
          <w:kern w:val="0"/>
          <w14:ligatures w14:val="none"/>
        </w:rPr>
        <w:t xml:space="preserve">us skirtus </w:t>
      </w:r>
      <w:r w:rsidR="008B17F9">
        <w:rPr>
          <w:rFonts w:ascii="Arial" w:eastAsia="Times New Roman" w:hAnsi="Arial" w:cs="Arial"/>
          <w:kern w:val="0"/>
          <w14:ligatures w14:val="none"/>
        </w:rPr>
        <w:t>viešojo sektoriaus darbuotojams apie</w:t>
      </w:r>
      <w:r w:rsidR="00D66D33">
        <w:rPr>
          <w:rFonts w:ascii="Arial" w:eastAsia="Times New Roman" w:hAnsi="Arial" w:cs="Arial"/>
          <w:kern w:val="0"/>
          <w14:ligatures w14:val="none"/>
        </w:rPr>
        <w:t xml:space="preserve"> i</w:t>
      </w:r>
      <w:r w:rsidR="00D66D33" w:rsidRPr="00D66D33">
        <w:rPr>
          <w:rFonts w:ascii="Arial" w:eastAsia="Times New Roman" w:hAnsi="Arial" w:cs="Arial"/>
          <w:kern w:val="0"/>
          <w14:ligatures w14:val="none"/>
        </w:rPr>
        <w:t>nformacijos teikimo asmenims su negalia jų pasirinktais prieinamais bendravimo būd</w:t>
      </w:r>
      <w:r w:rsidR="00942F3F">
        <w:rPr>
          <w:rFonts w:ascii="Arial" w:eastAsia="Times New Roman" w:hAnsi="Arial" w:cs="Arial"/>
          <w:kern w:val="0"/>
          <w14:ligatures w14:val="none"/>
        </w:rPr>
        <w:t>ais</w:t>
      </w:r>
      <w:r w:rsidR="00986BF4">
        <w:rPr>
          <w:rFonts w:ascii="Arial" w:eastAsia="Times New Roman" w:hAnsi="Arial" w:cs="Arial"/>
          <w:kern w:val="0"/>
          <w14:ligatures w14:val="none"/>
        </w:rPr>
        <w:t xml:space="preserve"> rekomendacijas</w:t>
      </w:r>
      <w:r w:rsidR="008D174D">
        <w:rPr>
          <w:rFonts w:ascii="Arial" w:eastAsia="Times New Roman" w:hAnsi="Arial" w:cs="Arial"/>
          <w:kern w:val="0"/>
          <w14:ligatures w14:val="none"/>
        </w:rPr>
        <w:t>, bei lengvai suprantamą kalbą.</w:t>
      </w:r>
    </w:p>
    <w:p w14:paraId="77465805" w14:textId="77777777" w:rsidR="00BF0DC5" w:rsidRDefault="00BF0DC5" w:rsidP="00BF0DC5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  <w:r w:rsidRPr="00AD2971">
        <w:rPr>
          <w:rFonts w:ascii="Arial" w:eastAsia="Times New Roman" w:hAnsi="Arial" w:cs="Arial"/>
          <w:kern w:val="0"/>
          <w14:ligatures w14:val="none"/>
        </w:rPr>
        <w:t xml:space="preserve">Pranešėja - </w:t>
      </w:r>
      <w:r w:rsidRPr="00AD2971">
        <w:rPr>
          <w:rFonts w:ascii="Arial" w:hAnsi="Arial" w:cs="Arial"/>
        </w:rPr>
        <w:t>Trakų rajono savivaldybės asmens su negalia gerovės tarybos narė</w:t>
      </w:r>
      <w:r>
        <w:rPr>
          <w:rFonts w:ascii="Arial" w:hAnsi="Arial" w:cs="Arial"/>
        </w:rPr>
        <w:t xml:space="preserve"> Jelena Marcinkevičienė</w:t>
      </w:r>
      <w:r w:rsidRPr="00AD2971">
        <w:rPr>
          <w:rFonts w:ascii="Arial" w:hAnsi="Arial" w:cs="Arial"/>
        </w:rPr>
        <w:t xml:space="preserve"> </w:t>
      </w:r>
    </w:p>
    <w:p w14:paraId="1BDBF930" w14:textId="77777777" w:rsidR="00B6727D" w:rsidRPr="00AD2971" w:rsidRDefault="00B6727D" w:rsidP="00BF0DC5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E523E7B" w14:textId="77777777" w:rsidR="00B6727D" w:rsidRPr="00AD2971" w:rsidRDefault="00B6727D" w:rsidP="00B6727D">
      <w:pPr>
        <w:pStyle w:val="Sraopastraipa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</w:rPr>
      </w:pPr>
      <w:r w:rsidRPr="00AD2971">
        <w:rPr>
          <w:rFonts w:ascii="Arial" w:hAnsi="Arial" w:cs="Arial"/>
        </w:rPr>
        <w:t>Kiti einamieji klausimai.</w:t>
      </w:r>
    </w:p>
    <w:p w14:paraId="1433EBE6" w14:textId="77777777" w:rsidR="00B6727D" w:rsidRPr="00AD2971" w:rsidRDefault="00B6727D" w:rsidP="00B6727D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  <w:r w:rsidRPr="00AD2971">
        <w:rPr>
          <w:rFonts w:ascii="Arial" w:eastAsia="Times New Roman" w:hAnsi="Arial" w:cs="Arial"/>
          <w:kern w:val="0"/>
          <w14:ligatures w14:val="none"/>
        </w:rPr>
        <w:t>Kito posėdžio</w:t>
      </w:r>
      <w:r w:rsidRPr="00AD2971">
        <w:rPr>
          <w:rFonts w:ascii="Arial" w:hAnsi="Arial" w:cs="Arial"/>
        </w:rPr>
        <w:t xml:space="preserve"> datos ir klausimų, kuriuos Gerovės tarybos nariai planuotų jame svarstyti, suderinimas.</w:t>
      </w:r>
    </w:p>
    <w:p w14:paraId="611E4DCC" w14:textId="77777777" w:rsidR="00BF0DC5" w:rsidRPr="00223494" w:rsidRDefault="00BF0DC5" w:rsidP="00BF0DC5">
      <w:pPr>
        <w:pStyle w:val="Sraopastraipa"/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85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6B45A1B" w14:textId="77777777" w:rsidR="00B37585" w:rsidRPr="0064310D" w:rsidRDefault="00B37585" w:rsidP="00B37585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AAF296D" w14:textId="45E5B435" w:rsidR="00E47CAF" w:rsidRPr="00AD2971" w:rsidRDefault="00E47CAF" w:rsidP="0041374A">
      <w:pPr>
        <w:spacing w:line="276" w:lineRule="auto"/>
        <w:rPr>
          <w:rFonts w:ascii="Arial" w:hAnsi="Arial" w:cs="Arial"/>
        </w:rPr>
      </w:pPr>
      <w:r w:rsidRPr="00AD2971">
        <w:rPr>
          <w:rFonts w:ascii="Arial" w:hAnsi="Arial" w:cs="Arial"/>
        </w:rPr>
        <w:t>Prašome iki 202</w:t>
      </w:r>
      <w:r w:rsidR="00E1548A" w:rsidRPr="00AD2971">
        <w:rPr>
          <w:rFonts w:ascii="Arial" w:hAnsi="Arial" w:cs="Arial"/>
        </w:rPr>
        <w:t>5</w:t>
      </w:r>
      <w:r w:rsidRPr="00AD2971">
        <w:rPr>
          <w:rFonts w:ascii="Arial" w:hAnsi="Arial" w:cs="Arial"/>
        </w:rPr>
        <w:t xml:space="preserve"> m</w:t>
      </w:r>
      <w:r w:rsidR="00E1548A" w:rsidRPr="00AD2971">
        <w:rPr>
          <w:rFonts w:ascii="Arial" w:hAnsi="Arial" w:cs="Arial"/>
        </w:rPr>
        <w:t xml:space="preserve">. </w:t>
      </w:r>
      <w:r w:rsidR="001B32AE">
        <w:rPr>
          <w:rFonts w:ascii="Arial" w:hAnsi="Arial" w:cs="Arial"/>
        </w:rPr>
        <w:t>birželio</w:t>
      </w:r>
      <w:r w:rsidRPr="00AD2971">
        <w:rPr>
          <w:rFonts w:ascii="Arial" w:hAnsi="Arial" w:cs="Arial"/>
        </w:rPr>
        <w:t xml:space="preserve"> </w:t>
      </w:r>
      <w:r w:rsidR="001B32AE">
        <w:rPr>
          <w:rFonts w:ascii="Arial" w:hAnsi="Arial" w:cs="Arial"/>
        </w:rPr>
        <w:t>5</w:t>
      </w:r>
      <w:r w:rsidRPr="00AD2971">
        <w:rPr>
          <w:rFonts w:ascii="Arial" w:hAnsi="Arial" w:cs="Arial"/>
        </w:rPr>
        <w:t xml:space="preserve"> d. informuoti</w:t>
      </w:r>
      <w:r w:rsidR="00E1548A" w:rsidRPr="00AD2971">
        <w:rPr>
          <w:rFonts w:ascii="Arial" w:hAnsi="Arial" w:cs="Arial"/>
        </w:rPr>
        <w:t>,</w:t>
      </w:r>
      <w:r w:rsidRPr="00AD2971">
        <w:rPr>
          <w:rFonts w:ascii="Arial" w:hAnsi="Arial" w:cs="Arial"/>
        </w:rPr>
        <w:t xml:space="preserve"> kad gavote šį pranešimą ir apie dalyvavimą posėdyje.</w:t>
      </w:r>
    </w:p>
    <w:bookmarkEnd w:id="0"/>
    <w:p w14:paraId="368A5F79" w14:textId="132193C7" w:rsidR="00E1548A" w:rsidRDefault="00E1548A" w:rsidP="008703AB">
      <w:r>
        <w:t>------------------------------------------------------------------------------------------------------------------</w:t>
      </w:r>
    </w:p>
    <w:p w14:paraId="60A45660" w14:textId="15291E81" w:rsidR="005F7911" w:rsidRDefault="005F7911" w:rsidP="008703AB"/>
    <w:sectPr w:rsidR="005F79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672"/>
    <w:multiLevelType w:val="hybridMultilevel"/>
    <w:tmpl w:val="77B03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0DA0"/>
    <w:multiLevelType w:val="hybridMultilevel"/>
    <w:tmpl w:val="89AAE5B8"/>
    <w:lvl w:ilvl="0" w:tplc="7DC431C4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62982"/>
    <w:multiLevelType w:val="hybridMultilevel"/>
    <w:tmpl w:val="77B039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65C0B"/>
    <w:multiLevelType w:val="hybridMultilevel"/>
    <w:tmpl w:val="77B03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45740">
    <w:abstractNumId w:val="2"/>
  </w:num>
  <w:num w:numId="2" w16cid:durableId="1492602931">
    <w:abstractNumId w:val="0"/>
  </w:num>
  <w:num w:numId="3" w16cid:durableId="1348631418">
    <w:abstractNumId w:val="3"/>
  </w:num>
  <w:num w:numId="4" w16cid:durableId="1730610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58"/>
    <w:rsid w:val="00003435"/>
    <w:rsid w:val="00003697"/>
    <w:rsid w:val="0000555C"/>
    <w:rsid w:val="000213F5"/>
    <w:rsid w:val="00027431"/>
    <w:rsid w:val="000566F1"/>
    <w:rsid w:val="000573CC"/>
    <w:rsid w:val="0009082C"/>
    <w:rsid w:val="00106FFB"/>
    <w:rsid w:val="001250C2"/>
    <w:rsid w:val="00133AC0"/>
    <w:rsid w:val="0014711E"/>
    <w:rsid w:val="0015180B"/>
    <w:rsid w:val="0019132C"/>
    <w:rsid w:val="001A1273"/>
    <w:rsid w:val="001B32AE"/>
    <w:rsid w:val="001B346F"/>
    <w:rsid w:val="001D5758"/>
    <w:rsid w:val="001F57C1"/>
    <w:rsid w:val="00223494"/>
    <w:rsid w:val="00287450"/>
    <w:rsid w:val="002A37C9"/>
    <w:rsid w:val="002A6C35"/>
    <w:rsid w:val="002A6CEF"/>
    <w:rsid w:val="002E5E30"/>
    <w:rsid w:val="002F2311"/>
    <w:rsid w:val="0030087A"/>
    <w:rsid w:val="00341AB7"/>
    <w:rsid w:val="00361C45"/>
    <w:rsid w:val="003639B5"/>
    <w:rsid w:val="003A178E"/>
    <w:rsid w:val="003A50A7"/>
    <w:rsid w:val="003A6E21"/>
    <w:rsid w:val="003C4437"/>
    <w:rsid w:val="003F372E"/>
    <w:rsid w:val="00400006"/>
    <w:rsid w:val="00403465"/>
    <w:rsid w:val="0041374A"/>
    <w:rsid w:val="00413F3D"/>
    <w:rsid w:val="00474072"/>
    <w:rsid w:val="00483D3D"/>
    <w:rsid w:val="004C6DA0"/>
    <w:rsid w:val="004F67BB"/>
    <w:rsid w:val="00537233"/>
    <w:rsid w:val="00537516"/>
    <w:rsid w:val="00546184"/>
    <w:rsid w:val="0056183D"/>
    <w:rsid w:val="00594042"/>
    <w:rsid w:val="005C4617"/>
    <w:rsid w:val="005C7662"/>
    <w:rsid w:val="005D54EA"/>
    <w:rsid w:val="005E63B2"/>
    <w:rsid w:val="005F7911"/>
    <w:rsid w:val="00604A79"/>
    <w:rsid w:val="006122BE"/>
    <w:rsid w:val="006176F1"/>
    <w:rsid w:val="00635D75"/>
    <w:rsid w:val="0064310D"/>
    <w:rsid w:val="00651636"/>
    <w:rsid w:val="006800B7"/>
    <w:rsid w:val="006C0C83"/>
    <w:rsid w:val="006C12CB"/>
    <w:rsid w:val="00703B8C"/>
    <w:rsid w:val="00742F9C"/>
    <w:rsid w:val="007C0945"/>
    <w:rsid w:val="007D09F0"/>
    <w:rsid w:val="007D0FF6"/>
    <w:rsid w:val="007E1882"/>
    <w:rsid w:val="00807E7D"/>
    <w:rsid w:val="00813FC7"/>
    <w:rsid w:val="008311E8"/>
    <w:rsid w:val="0084089C"/>
    <w:rsid w:val="00840CB5"/>
    <w:rsid w:val="008703AB"/>
    <w:rsid w:val="0088165D"/>
    <w:rsid w:val="008975DE"/>
    <w:rsid w:val="008B17F9"/>
    <w:rsid w:val="008B2091"/>
    <w:rsid w:val="008B2991"/>
    <w:rsid w:val="008D174D"/>
    <w:rsid w:val="008D602C"/>
    <w:rsid w:val="008F3670"/>
    <w:rsid w:val="00901EBE"/>
    <w:rsid w:val="009031AF"/>
    <w:rsid w:val="009075F3"/>
    <w:rsid w:val="00942F3F"/>
    <w:rsid w:val="009644C0"/>
    <w:rsid w:val="00964A45"/>
    <w:rsid w:val="00976D50"/>
    <w:rsid w:val="00986BF4"/>
    <w:rsid w:val="00992A05"/>
    <w:rsid w:val="009D5D7D"/>
    <w:rsid w:val="009F627E"/>
    <w:rsid w:val="00A01712"/>
    <w:rsid w:val="00A05459"/>
    <w:rsid w:val="00A54EB0"/>
    <w:rsid w:val="00A71E73"/>
    <w:rsid w:val="00AA5D7C"/>
    <w:rsid w:val="00AB0512"/>
    <w:rsid w:val="00AD2971"/>
    <w:rsid w:val="00AF1126"/>
    <w:rsid w:val="00B03453"/>
    <w:rsid w:val="00B1203B"/>
    <w:rsid w:val="00B37585"/>
    <w:rsid w:val="00B44F16"/>
    <w:rsid w:val="00B6727D"/>
    <w:rsid w:val="00B91E7C"/>
    <w:rsid w:val="00BD0082"/>
    <w:rsid w:val="00BD3BA0"/>
    <w:rsid w:val="00BF0DC5"/>
    <w:rsid w:val="00BF452C"/>
    <w:rsid w:val="00C17F2C"/>
    <w:rsid w:val="00C2556D"/>
    <w:rsid w:val="00C341DC"/>
    <w:rsid w:val="00C43B45"/>
    <w:rsid w:val="00C663A8"/>
    <w:rsid w:val="00C67A07"/>
    <w:rsid w:val="00C7074A"/>
    <w:rsid w:val="00C70A20"/>
    <w:rsid w:val="00C76F8A"/>
    <w:rsid w:val="00CC1BBC"/>
    <w:rsid w:val="00CD0801"/>
    <w:rsid w:val="00CD6C28"/>
    <w:rsid w:val="00CE615F"/>
    <w:rsid w:val="00CF7C7A"/>
    <w:rsid w:val="00D55A0D"/>
    <w:rsid w:val="00D625EC"/>
    <w:rsid w:val="00D66D33"/>
    <w:rsid w:val="00D7427F"/>
    <w:rsid w:val="00D8366B"/>
    <w:rsid w:val="00D8651F"/>
    <w:rsid w:val="00D914E3"/>
    <w:rsid w:val="00D94462"/>
    <w:rsid w:val="00DC738D"/>
    <w:rsid w:val="00DF5D78"/>
    <w:rsid w:val="00E00F0B"/>
    <w:rsid w:val="00E122FC"/>
    <w:rsid w:val="00E131F9"/>
    <w:rsid w:val="00E1548A"/>
    <w:rsid w:val="00E27BD5"/>
    <w:rsid w:val="00E47CAF"/>
    <w:rsid w:val="00EA321A"/>
    <w:rsid w:val="00EA5079"/>
    <w:rsid w:val="00EB660E"/>
    <w:rsid w:val="00EC777C"/>
    <w:rsid w:val="00EE3E3F"/>
    <w:rsid w:val="00EF4930"/>
    <w:rsid w:val="00F60257"/>
    <w:rsid w:val="00F71E9C"/>
    <w:rsid w:val="00F8011F"/>
    <w:rsid w:val="00F80D71"/>
    <w:rsid w:val="00F9198E"/>
    <w:rsid w:val="00FB1A17"/>
    <w:rsid w:val="00FC6376"/>
    <w:rsid w:val="00FD56E9"/>
    <w:rsid w:val="00FD6F33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616C"/>
  <w15:chartTrackingRefBased/>
  <w15:docId w15:val="{35CB64C2-F8E9-48F4-9276-ED5D348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7CAF"/>
  </w:style>
  <w:style w:type="paragraph" w:styleId="Antrat1">
    <w:name w:val="heading 1"/>
    <w:basedOn w:val="prastasis"/>
    <w:next w:val="prastasis"/>
    <w:link w:val="Antrat1Diagrama"/>
    <w:uiPriority w:val="9"/>
    <w:qFormat/>
    <w:rsid w:val="001D5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5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5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5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5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5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5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5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5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5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5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5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575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575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575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575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575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575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5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5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5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5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5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575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575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575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5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575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575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17F2C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7F2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F5D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be.com/live/2nW8itPIj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Rastenienė</dc:creator>
  <cp:keywords/>
  <dc:description/>
  <cp:lastModifiedBy>Jelena Marcinkevičienė</cp:lastModifiedBy>
  <cp:revision>145</cp:revision>
  <dcterms:created xsi:type="dcterms:W3CDTF">2024-06-03T09:49:00Z</dcterms:created>
  <dcterms:modified xsi:type="dcterms:W3CDTF">2025-06-04T04:29:00Z</dcterms:modified>
</cp:coreProperties>
</file>