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0AA" w:rsidRPr="00D31FAA" w:rsidRDefault="00AB40AA" w:rsidP="00AB40AA">
      <w:pPr>
        <w:jc w:val="center"/>
        <w:rPr>
          <w:b/>
          <w:color w:val="333333"/>
          <w:sz w:val="24"/>
          <w:szCs w:val="24"/>
        </w:rPr>
      </w:pPr>
      <w:r w:rsidRPr="00D31FAA">
        <w:rPr>
          <w:b/>
          <w:color w:val="333333"/>
          <w:sz w:val="24"/>
          <w:szCs w:val="24"/>
        </w:rPr>
        <w:t>VAIKŲ SOCIALIZACIJOS PROGRAMOS VYKDYMO LĖŠŲ SKYRIMO  SUTARTIS</w:t>
      </w:r>
    </w:p>
    <w:p w:rsidR="00AB40AA" w:rsidRPr="00D31FAA" w:rsidRDefault="00AB40AA" w:rsidP="00AB40AA">
      <w:pPr>
        <w:ind w:firstLine="720"/>
        <w:jc w:val="center"/>
        <w:rPr>
          <w:color w:val="333333"/>
          <w:sz w:val="24"/>
          <w:szCs w:val="24"/>
        </w:rPr>
      </w:pPr>
    </w:p>
    <w:p w:rsidR="00AB40AA" w:rsidRPr="00D31FAA" w:rsidRDefault="00AB40AA" w:rsidP="00AB40AA">
      <w:pPr>
        <w:jc w:val="center"/>
        <w:rPr>
          <w:color w:val="333333"/>
          <w:sz w:val="24"/>
          <w:szCs w:val="24"/>
        </w:rPr>
      </w:pPr>
      <w:r w:rsidRPr="00D31FAA">
        <w:rPr>
          <w:color w:val="333333"/>
          <w:sz w:val="24"/>
          <w:szCs w:val="24"/>
        </w:rPr>
        <w:t>20     m. ____________________ _____ d. Nr.______</w:t>
      </w:r>
    </w:p>
    <w:p w:rsidR="00AB40AA" w:rsidRPr="00D31FAA" w:rsidRDefault="00AB40AA" w:rsidP="00AB40AA">
      <w:pPr>
        <w:jc w:val="center"/>
        <w:rPr>
          <w:color w:val="333333"/>
          <w:sz w:val="24"/>
          <w:szCs w:val="24"/>
        </w:rPr>
      </w:pPr>
      <w:r w:rsidRPr="00D31FAA">
        <w:rPr>
          <w:color w:val="333333"/>
          <w:sz w:val="24"/>
          <w:szCs w:val="24"/>
        </w:rPr>
        <w:t>Trakai</w:t>
      </w:r>
    </w:p>
    <w:p w:rsidR="00AB40AA" w:rsidRPr="00D31FAA" w:rsidRDefault="00AB40AA" w:rsidP="00AB40AA">
      <w:pPr>
        <w:jc w:val="center"/>
        <w:rPr>
          <w:color w:val="333333"/>
          <w:sz w:val="24"/>
          <w:szCs w:val="24"/>
        </w:rPr>
      </w:pPr>
    </w:p>
    <w:p w:rsidR="00AB40AA" w:rsidRPr="00D31FAA" w:rsidRDefault="00AB40AA" w:rsidP="00AB40AA">
      <w:pPr>
        <w:jc w:val="center"/>
        <w:rPr>
          <w:color w:val="333333"/>
          <w:sz w:val="24"/>
          <w:szCs w:val="24"/>
        </w:rPr>
      </w:pPr>
    </w:p>
    <w:p w:rsidR="00AB40AA" w:rsidRPr="00D31FAA" w:rsidRDefault="00AB40AA" w:rsidP="00AB40AA">
      <w:pPr>
        <w:jc w:val="center"/>
        <w:rPr>
          <w:b/>
          <w:color w:val="333333"/>
          <w:sz w:val="24"/>
          <w:szCs w:val="24"/>
        </w:rPr>
      </w:pPr>
      <w:r w:rsidRPr="00D31FAA">
        <w:rPr>
          <w:b/>
          <w:color w:val="333333"/>
          <w:sz w:val="24"/>
          <w:szCs w:val="24"/>
        </w:rPr>
        <w:t>I. SUTARTIES ŠALYS</w:t>
      </w:r>
    </w:p>
    <w:p w:rsidR="00AB40AA" w:rsidRPr="00D31FAA" w:rsidRDefault="00AB40AA" w:rsidP="00AB40AA">
      <w:pPr>
        <w:jc w:val="center"/>
        <w:rPr>
          <w:b/>
          <w:color w:val="333333"/>
          <w:sz w:val="24"/>
          <w:szCs w:val="24"/>
        </w:rPr>
      </w:pPr>
    </w:p>
    <w:p w:rsidR="00AB40AA" w:rsidRPr="00D31FAA" w:rsidRDefault="00AB40AA" w:rsidP="00AB40AA">
      <w:pPr>
        <w:jc w:val="both"/>
        <w:rPr>
          <w:color w:val="333333"/>
          <w:sz w:val="24"/>
          <w:szCs w:val="24"/>
        </w:rPr>
      </w:pPr>
    </w:p>
    <w:p w:rsidR="00AB40AA" w:rsidRPr="00D31FAA" w:rsidRDefault="00AB40AA" w:rsidP="00AB40AA">
      <w:pPr>
        <w:ind w:firstLine="720"/>
        <w:jc w:val="both"/>
        <w:rPr>
          <w:color w:val="333333"/>
          <w:sz w:val="24"/>
          <w:szCs w:val="24"/>
        </w:rPr>
      </w:pPr>
      <w:r w:rsidRPr="00D31FAA">
        <w:rPr>
          <w:color w:val="333333"/>
          <w:sz w:val="24"/>
          <w:szCs w:val="24"/>
        </w:rPr>
        <w:t>Trakų rajono savivaldybė (toliau – Savivaldybė), atstovaujama administracijos direktoriaus ______________________________________________________, veikiančio pagal Trakų rajono</w:t>
      </w:r>
    </w:p>
    <w:p w:rsidR="00AB40AA" w:rsidRPr="00D31FAA" w:rsidRDefault="00AB40AA" w:rsidP="00AB40AA">
      <w:pPr>
        <w:ind w:firstLine="720"/>
        <w:jc w:val="both"/>
        <w:rPr>
          <w:color w:val="333333"/>
          <w:sz w:val="24"/>
          <w:szCs w:val="24"/>
          <w:vertAlign w:val="subscript"/>
        </w:rPr>
      </w:pPr>
      <w:r w:rsidRPr="00D31FAA">
        <w:rPr>
          <w:color w:val="333333"/>
          <w:sz w:val="24"/>
          <w:szCs w:val="24"/>
          <w:highlight w:val="lightGray"/>
          <w:vertAlign w:val="subscript"/>
        </w:rPr>
        <w:t>(vardas, pavardė)</w:t>
      </w:r>
    </w:p>
    <w:p w:rsidR="00AB40AA" w:rsidRPr="00D31FAA" w:rsidRDefault="00AB40AA" w:rsidP="00AB40AA">
      <w:pPr>
        <w:rPr>
          <w:color w:val="333333"/>
          <w:sz w:val="24"/>
          <w:szCs w:val="24"/>
        </w:rPr>
      </w:pPr>
      <w:r w:rsidRPr="00D31FAA">
        <w:rPr>
          <w:color w:val="333333"/>
          <w:sz w:val="24"/>
          <w:szCs w:val="24"/>
        </w:rPr>
        <w:t xml:space="preserve"> savivaldybės administracijos nuostatus, patvirtintus Trakų rajono savivaldybės tarybos 2018 m. liepos 12 d. sprendimu Nr. S1E-143, ir____________________________________________________________________ </w:t>
      </w:r>
    </w:p>
    <w:p w:rsidR="00AB40AA" w:rsidRPr="00D31FAA" w:rsidRDefault="00AB40AA" w:rsidP="00AB40AA">
      <w:pPr>
        <w:jc w:val="both"/>
        <w:rPr>
          <w:color w:val="333333"/>
          <w:sz w:val="24"/>
          <w:szCs w:val="24"/>
          <w:vertAlign w:val="subscript"/>
        </w:rPr>
      </w:pPr>
      <w:r w:rsidRPr="00D31FAA">
        <w:rPr>
          <w:color w:val="333333"/>
          <w:sz w:val="24"/>
          <w:szCs w:val="24"/>
        </w:rPr>
        <w:t xml:space="preserve">                                                          </w:t>
      </w:r>
      <w:r w:rsidRPr="00D31FAA">
        <w:rPr>
          <w:color w:val="333333"/>
          <w:sz w:val="24"/>
          <w:szCs w:val="24"/>
          <w:highlight w:val="lightGray"/>
          <w:vertAlign w:val="subscript"/>
        </w:rPr>
        <w:t>(</w:t>
      </w:r>
      <w:r w:rsidRPr="00D31FAA">
        <w:rPr>
          <w:color w:val="333333"/>
          <w:sz w:val="24"/>
          <w:szCs w:val="24"/>
          <w:highlight w:val="lightGray"/>
          <w:vertAlign w:val="subscript"/>
        </w:rPr>
        <w:fldChar w:fldCharType="begin">
          <w:ffData>
            <w:name w:val="Text7"/>
            <w:enabled/>
            <w:calcOnExit w:val="0"/>
            <w:textInput/>
          </w:ffData>
        </w:fldChar>
      </w:r>
      <w:bookmarkStart w:id="0" w:name="Text7"/>
      <w:r w:rsidRPr="00D31FAA">
        <w:rPr>
          <w:color w:val="333333"/>
          <w:sz w:val="24"/>
          <w:szCs w:val="24"/>
          <w:highlight w:val="lightGray"/>
          <w:vertAlign w:val="subscript"/>
        </w:rPr>
        <w:instrText xml:space="preserve"> FORMTEXT </w:instrText>
      </w:r>
      <w:r w:rsidRPr="00D31FAA">
        <w:rPr>
          <w:color w:val="333333"/>
          <w:sz w:val="24"/>
          <w:szCs w:val="24"/>
          <w:highlight w:val="lightGray"/>
          <w:vertAlign w:val="subscript"/>
        </w:rPr>
      </w:r>
      <w:r w:rsidRPr="00D31FAA">
        <w:rPr>
          <w:color w:val="333333"/>
          <w:sz w:val="24"/>
          <w:szCs w:val="24"/>
          <w:highlight w:val="lightGray"/>
          <w:vertAlign w:val="subscript"/>
        </w:rPr>
        <w:fldChar w:fldCharType="separate"/>
      </w:r>
      <w:r w:rsidRPr="00D31FAA">
        <w:rPr>
          <w:color w:val="333333"/>
          <w:sz w:val="24"/>
          <w:szCs w:val="24"/>
          <w:highlight w:val="lightGray"/>
          <w:vertAlign w:val="subscript"/>
        </w:rPr>
        <w:t>juridinio asmens pavadinimas, kodas</w:t>
      </w:r>
      <w:r w:rsidRPr="00D31FAA">
        <w:rPr>
          <w:color w:val="333333"/>
          <w:sz w:val="24"/>
          <w:szCs w:val="24"/>
          <w:highlight w:val="lightGray"/>
          <w:vertAlign w:val="subscript"/>
        </w:rPr>
        <w:fldChar w:fldCharType="end"/>
      </w:r>
      <w:bookmarkEnd w:id="0"/>
      <w:r w:rsidRPr="00D31FAA">
        <w:rPr>
          <w:color w:val="333333"/>
          <w:sz w:val="24"/>
          <w:szCs w:val="24"/>
          <w:highlight w:val="lightGray"/>
          <w:vertAlign w:val="subscript"/>
        </w:rPr>
        <w:t>)</w:t>
      </w:r>
    </w:p>
    <w:p w:rsidR="00AB40AA" w:rsidRPr="00D31FAA" w:rsidRDefault="00AB40AA" w:rsidP="00AB40AA">
      <w:pPr>
        <w:jc w:val="both"/>
        <w:rPr>
          <w:color w:val="333333"/>
          <w:sz w:val="24"/>
          <w:szCs w:val="24"/>
        </w:rPr>
      </w:pPr>
    </w:p>
    <w:p w:rsidR="00AB40AA" w:rsidRPr="00D31FAA" w:rsidRDefault="00AB40AA" w:rsidP="00AB40AA">
      <w:pPr>
        <w:jc w:val="both"/>
        <w:rPr>
          <w:color w:val="333333"/>
          <w:sz w:val="24"/>
          <w:szCs w:val="24"/>
        </w:rPr>
      </w:pPr>
      <w:r w:rsidRPr="00D31FAA">
        <w:rPr>
          <w:color w:val="333333"/>
          <w:sz w:val="24"/>
          <w:szCs w:val="24"/>
        </w:rPr>
        <w:t>(toliau – Vykdytojas), atstovaujamas ___________________________________________, atstovo</w:t>
      </w:r>
    </w:p>
    <w:p w:rsidR="00AB40AA" w:rsidRPr="00D31FAA" w:rsidRDefault="00AB40AA" w:rsidP="00AB40AA">
      <w:pPr>
        <w:pStyle w:val="BodyText"/>
        <w:tabs>
          <w:tab w:val="left" w:pos="2127"/>
        </w:tabs>
        <w:ind w:left="1440" w:firstLine="720"/>
        <w:rPr>
          <w:color w:val="333333"/>
          <w:vertAlign w:val="subscript"/>
        </w:rPr>
      </w:pPr>
      <w:r w:rsidRPr="00D31FAA">
        <w:rPr>
          <w:color w:val="333333"/>
        </w:rPr>
        <w:t xml:space="preserve">                                          </w:t>
      </w:r>
      <w:r w:rsidRPr="00D31FAA">
        <w:rPr>
          <w:color w:val="333333"/>
          <w:highlight w:val="lightGray"/>
          <w:vertAlign w:val="subscript"/>
        </w:rPr>
        <w:t>(</w:t>
      </w:r>
      <w:r w:rsidRPr="00D31FAA">
        <w:rPr>
          <w:color w:val="333333"/>
          <w:highlight w:val="lightGray"/>
          <w:vertAlign w:val="subscript"/>
        </w:rPr>
        <w:fldChar w:fldCharType="begin">
          <w:ffData>
            <w:name w:val="Text9"/>
            <w:enabled/>
            <w:calcOnExit w:val="0"/>
            <w:textInput/>
          </w:ffData>
        </w:fldChar>
      </w:r>
      <w:bookmarkStart w:id="1" w:name="Text9"/>
      <w:r w:rsidRPr="00D31FAA">
        <w:rPr>
          <w:color w:val="333333"/>
          <w:highlight w:val="lightGray"/>
          <w:vertAlign w:val="subscript"/>
        </w:rPr>
        <w:instrText xml:space="preserve"> FORMTEXT </w:instrText>
      </w:r>
      <w:r w:rsidRPr="00D31FAA">
        <w:rPr>
          <w:color w:val="333333"/>
          <w:highlight w:val="lightGray"/>
          <w:vertAlign w:val="subscript"/>
        </w:rPr>
      </w:r>
      <w:r w:rsidRPr="00D31FAA">
        <w:rPr>
          <w:color w:val="333333"/>
          <w:highlight w:val="lightGray"/>
          <w:vertAlign w:val="subscript"/>
        </w:rPr>
        <w:fldChar w:fldCharType="separate"/>
      </w:r>
      <w:r w:rsidRPr="00D31FAA">
        <w:rPr>
          <w:color w:val="333333"/>
          <w:highlight w:val="lightGray"/>
          <w:vertAlign w:val="subscript"/>
        </w:rPr>
        <w:t>atstovo pareigos, vardas, pavardė</w:t>
      </w:r>
      <w:r w:rsidRPr="00D31FAA">
        <w:rPr>
          <w:color w:val="333333"/>
          <w:highlight w:val="lightGray"/>
          <w:vertAlign w:val="subscript"/>
        </w:rPr>
        <w:fldChar w:fldCharType="end"/>
      </w:r>
      <w:bookmarkEnd w:id="1"/>
      <w:r w:rsidRPr="00D31FAA">
        <w:rPr>
          <w:color w:val="333333"/>
          <w:highlight w:val="lightGray"/>
          <w:vertAlign w:val="subscript"/>
        </w:rPr>
        <w:t>)</w:t>
      </w:r>
    </w:p>
    <w:p w:rsidR="00AB40AA" w:rsidRPr="00D31FAA" w:rsidRDefault="00AB40AA" w:rsidP="00AB40AA">
      <w:pPr>
        <w:jc w:val="both"/>
        <w:rPr>
          <w:color w:val="333333"/>
          <w:sz w:val="24"/>
          <w:szCs w:val="24"/>
        </w:rPr>
      </w:pPr>
    </w:p>
    <w:p w:rsidR="00AB40AA" w:rsidRPr="00D31FAA" w:rsidRDefault="00AB40AA" w:rsidP="00AB40AA">
      <w:pPr>
        <w:jc w:val="both"/>
        <w:rPr>
          <w:color w:val="333333"/>
          <w:sz w:val="24"/>
          <w:szCs w:val="24"/>
        </w:rPr>
      </w:pPr>
      <w:r w:rsidRPr="00D31FAA">
        <w:rPr>
          <w:color w:val="333333"/>
          <w:sz w:val="24"/>
          <w:szCs w:val="24"/>
        </w:rPr>
        <w:t>veikiančio pagal __________________________________________________________________,</w:t>
      </w:r>
    </w:p>
    <w:p w:rsidR="00AB40AA" w:rsidRPr="00D31FAA" w:rsidRDefault="00AB40AA" w:rsidP="00AB40AA">
      <w:pPr>
        <w:jc w:val="both"/>
        <w:rPr>
          <w:color w:val="333333"/>
          <w:sz w:val="24"/>
          <w:szCs w:val="24"/>
          <w:vertAlign w:val="subscript"/>
        </w:rPr>
      </w:pPr>
      <w:r w:rsidRPr="00D31FAA">
        <w:rPr>
          <w:color w:val="333333"/>
          <w:sz w:val="24"/>
          <w:szCs w:val="24"/>
        </w:rPr>
        <w:t xml:space="preserve">                                                   </w:t>
      </w:r>
      <w:r w:rsidRPr="00D31FAA">
        <w:rPr>
          <w:color w:val="333333"/>
          <w:sz w:val="24"/>
          <w:szCs w:val="24"/>
          <w:vertAlign w:val="subscript"/>
        </w:rPr>
        <w:t>(</w:t>
      </w:r>
      <w:r w:rsidRPr="00D31FAA">
        <w:rPr>
          <w:color w:val="333333"/>
          <w:sz w:val="24"/>
          <w:szCs w:val="24"/>
          <w:vertAlign w:val="subscript"/>
        </w:rPr>
        <w:fldChar w:fldCharType="begin">
          <w:ffData>
            <w:name w:val="Text11"/>
            <w:enabled/>
            <w:calcOnExit w:val="0"/>
            <w:textInput/>
          </w:ffData>
        </w:fldChar>
      </w:r>
      <w:bookmarkStart w:id="2" w:name="Text11"/>
      <w:r w:rsidRPr="00D31FAA">
        <w:rPr>
          <w:color w:val="333333"/>
          <w:sz w:val="24"/>
          <w:szCs w:val="24"/>
          <w:vertAlign w:val="subscript"/>
        </w:rPr>
        <w:instrText xml:space="preserve"> FORMTEXT </w:instrText>
      </w:r>
      <w:r w:rsidRPr="00D31FAA">
        <w:rPr>
          <w:color w:val="333333"/>
          <w:sz w:val="24"/>
          <w:szCs w:val="24"/>
          <w:vertAlign w:val="subscript"/>
        </w:rPr>
      </w:r>
      <w:r w:rsidRPr="00D31FAA">
        <w:rPr>
          <w:color w:val="333333"/>
          <w:sz w:val="24"/>
          <w:szCs w:val="24"/>
          <w:vertAlign w:val="subscript"/>
        </w:rPr>
        <w:fldChar w:fldCharType="separate"/>
      </w:r>
      <w:r w:rsidRPr="00D31FAA">
        <w:rPr>
          <w:color w:val="333333"/>
          <w:sz w:val="24"/>
          <w:szCs w:val="24"/>
          <w:vertAlign w:val="subscript"/>
        </w:rPr>
        <w:t>įgaliojimo dokumento data, rūšis, numeris, pavadinimas</w:t>
      </w:r>
      <w:r w:rsidRPr="00D31FAA">
        <w:rPr>
          <w:color w:val="333333"/>
          <w:sz w:val="24"/>
          <w:szCs w:val="24"/>
          <w:vertAlign w:val="subscript"/>
        </w:rPr>
        <w:fldChar w:fldCharType="end"/>
      </w:r>
      <w:bookmarkEnd w:id="2"/>
      <w:r w:rsidRPr="00D31FAA">
        <w:rPr>
          <w:color w:val="333333"/>
          <w:sz w:val="24"/>
          <w:szCs w:val="24"/>
          <w:vertAlign w:val="subscript"/>
        </w:rPr>
        <w:t>)</w:t>
      </w:r>
    </w:p>
    <w:p w:rsidR="00AB40AA" w:rsidRPr="00D31FAA" w:rsidRDefault="00AB40AA" w:rsidP="00AB40AA">
      <w:pPr>
        <w:jc w:val="both"/>
        <w:rPr>
          <w:color w:val="333333"/>
          <w:sz w:val="24"/>
          <w:szCs w:val="24"/>
        </w:rPr>
      </w:pPr>
      <w:r w:rsidRPr="00D31FAA">
        <w:rPr>
          <w:color w:val="333333"/>
          <w:sz w:val="24"/>
          <w:szCs w:val="24"/>
        </w:rPr>
        <w:t>sudarė šią sutartį (toliau –Sutartis).</w:t>
      </w:r>
    </w:p>
    <w:p w:rsidR="00AB40AA" w:rsidRPr="00D31FAA" w:rsidRDefault="00AB40AA" w:rsidP="00AB40AA">
      <w:pPr>
        <w:jc w:val="both"/>
        <w:rPr>
          <w:color w:val="333333"/>
          <w:sz w:val="24"/>
          <w:szCs w:val="24"/>
        </w:rPr>
      </w:pPr>
      <w:r w:rsidRPr="00D31FAA">
        <w:rPr>
          <w:color w:val="333333"/>
          <w:sz w:val="24"/>
          <w:szCs w:val="24"/>
        </w:rPr>
        <w:t>Sutartis sudaryta vykdant Ugdymo kokybės ir mokymosi aplinkos užtikrinimo programą, vadovaujantis Trakų rajono savivaldybės vaikų socializacijos programų rėmimo konkurso tvarkos aprašu, patvirtintu Trakų rajono savivaldybės administracijos direktoriaus 2020 m. balandžio ... d. įsakymu Nr. P2E-... , (toliau – Aprašas).</w:t>
      </w:r>
    </w:p>
    <w:p w:rsidR="00AB40AA" w:rsidRPr="00D31FAA" w:rsidRDefault="00AB40AA" w:rsidP="00AB40AA">
      <w:pPr>
        <w:jc w:val="both"/>
        <w:rPr>
          <w:b/>
          <w:color w:val="333333"/>
          <w:sz w:val="24"/>
          <w:szCs w:val="24"/>
        </w:rPr>
      </w:pPr>
    </w:p>
    <w:p w:rsidR="00AB40AA" w:rsidRPr="00D31FAA" w:rsidRDefault="00AB40AA" w:rsidP="00AB40AA">
      <w:pPr>
        <w:jc w:val="center"/>
        <w:rPr>
          <w:b/>
          <w:color w:val="333333"/>
          <w:sz w:val="24"/>
          <w:szCs w:val="24"/>
        </w:rPr>
      </w:pPr>
      <w:r w:rsidRPr="00D31FAA">
        <w:rPr>
          <w:b/>
          <w:color w:val="333333"/>
          <w:sz w:val="24"/>
          <w:szCs w:val="24"/>
        </w:rPr>
        <w:t>II. SUTARTIES OBJEKTAS</w:t>
      </w:r>
    </w:p>
    <w:p w:rsidR="00AB40AA" w:rsidRPr="00D31FAA" w:rsidRDefault="00AB40AA" w:rsidP="00AB40AA">
      <w:pPr>
        <w:rPr>
          <w:color w:val="333333"/>
          <w:sz w:val="24"/>
          <w:szCs w:val="24"/>
        </w:rPr>
      </w:pPr>
    </w:p>
    <w:p w:rsidR="00AB40AA" w:rsidRPr="00D31FAA" w:rsidRDefault="00AB40AA" w:rsidP="00AB40AA">
      <w:pPr>
        <w:ind w:firstLine="720"/>
        <w:rPr>
          <w:color w:val="333333"/>
          <w:sz w:val="24"/>
          <w:szCs w:val="24"/>
        </w:rPr>
      </w:pPr>
      <w:r w:rsidRPr="00D31FAA">
        <w:rPr>
          <w:color w:val="333333"/>
          <w:sz w:val="24"/>
          <w:szCs w:val="24"/>
        </w:rPr>
        <w:t>1.</w:t>
      </w:r>
      <w:r w:rsidRPr="00D31FAA">
        <w:rPr>
          <w:sz w:val="24"/>
          <w:szCs w:val="24"/>
        </w:rPr>
        <w:t>Vaikų socializacijos programos</w:t>
      </w:r>
      <w:r w:rsidRPr="00D31FAA">
        <w:rPr>
          <w:sz w:val="24"/>
          <w:szCs w:val="24"/>
          <w:highlight w:val="lightGray"/>
        </w:rPr>
        <w:t>____________________________________________</w:t>
      </w:r>
      <w:r w:rsidRPr="00D31FAA">
        <w:rPr>
          <w:sz w:val="24"/>
          <w:szCs w:val="24"/>
        </w:rPr>
        <w:t xml:space="preserve">(toliau–Programa) įgyvendinimas.    </w:t>
      </w:r>
      <w:r w:rsidRPr="00D31FAA">
        <w:rPr>
          <w:sz w:val="24"/>
          <w:szCs w:val="24"/>
        </w:rPr>
        <w:tab/>
      </w:r>
      <w:r w:rsidRPr="00D31FAA">
        <w:rPr>
          <w:sz w:val="24"/>
          <w:szCs w:val="24"/>
        </w:rPr>
        <w:tab/>
      </w:r>
      <w:r w:rsidRPr="00D31FAA">
        <w:rPr>
          <w:color w:val="333333"/>
          <w:sz w:val="24"/>
          <w:szCs w:val="24"/>
        </w:rPr>
        <w:t xml:space="preserve"> </w:t>
      </w:r>
      <w:r w:rsidRPr="00D31FAA">
        <w:rPr>
          <w:color w:val="333333"/>
          <w:sz w:val="24"/>
          <w:szCs w:val="24"/>
          <w:highlight w:val="lightGray"/>
          <w:vertAlign w:val="subscript"/>
        </w:rPr>
        <w:t>(nurodyti programos pavadinimą)</w:t>
      </w:r>
    </w:p>
    <w:p w:rsidR="00AB40AA" w:rsidRPr="00D31FAA" w:rsidRDefault="00AB40AA" w:rsidP="00AB40AA">
      <w:pPr>
        <w:jc w:val="both"/>
        <w:rPr>
          <w:color w:val="333333"/>
          <w:sz w:val="24"/>
          <w:szCs w:val="24"/>
          <w:vertAlign w:val="subscript"/>
        </w:rPr>
      </w:pPr>
    </w:p>
    <w:p w:rsidR="00AB40AA" w:rsidRPr="00D31FAA" w:rsidRDefault="00AB40AA" w:rsidP="00AB40AA">
      <w:pPr>
        <w:jc w:val="center"/>
        <w:rPr>
          <w:b/>
          <w:color w:val="333333"/>
          <w:sz w:val="24"/>
          <w:szCs w:val="24"/>
        </w:rPr>
      </w:pPr>
    </w:p>
    <w:p w:rsidR="00AB40AA" w:rsidRPr="00D31FAA" w:rsidRDefault="00AB40AA" w:rsidP="00AB40AA">
      <w:pPr>
        <w:jc w:val="center"/>
        <w:rPr>
          <w:b/>
          <w:color w:val="333333"/>
          <w:sz w:val="24"/>
          <w:szCs w:val="24"/>
        </w:rPr>
      </w:pPr>
      <w:r w:rsidRPr="00D31FAA">
        <w:rPr>
          <w:b/>
          <w:color w:val="333333"/>
          <w:sz w:val="24"/>
          <w:szCs w:val="24"/>
        </w:rPr>
        <w:t>III. SUTARTIES ŠALIŲ ĮSIPAREIGOJIMAI IR TEISĖS</w:t>
      </w:r>
    </w:p>
    <w:p w:rsidR="00AB40AA" w:rsidRPr="00D31FAA" w:rsidRDefault="00AB40AA" w:rsidP="00AB40AA">
      <w:pPr>
        <w:ind w:firstLine="720"/>
        <w:jc w:val="both"/>
        <w:rPr>
          <w:color w:val="333333"/>
          <w:sz w:val="24"/>
          <w:szCs w:val="24"/>
        </w:rPr>
      </w:pPr>
    </w:p>
    <w:p w:rsidR="00AB40AA" w:rsidRPr="00D31FAA" w:rsidRDefault="00AB40AA" w:rsidP="00AB40AA">
      <w:pPr>
        <w:ind w:left="720"/>
        <w:jc w:val="both"/>
        <w:rPr>
          <w:color w:val="333333"/>
          <w:sz w:val="24"/>
          <w:szCs w:val="24"/>
        </w:rPr>
      </w:pPr>
      <w:r w:rsidRPr="00D31FAA">
        <w:rPr>
          <w:color w:val="333333"/>
          <w:sz w:val="24"/>
          <w:szCs w:val="24"/>
        </w:rPr>
        <w:t>2. Savivaldybė įsipareigoja:</w:t>
      </w:r>
    </w:p>
    <w:p w:rsidR="00AB40AA" w:rsidRPr="00D31FAA" w:rsidRDefault="00AB40AA" w:rsidP="00AB40AA">
      <w:pPr>
        <w:ind w:firstLine="720"/>
        <w:jc w:val="both"/>
        <w:rPr>
          <w:color w:val="333333"/>
          <w:sz w:val="24"/>
          <w:szCs w:val="24"/>
        </w:rPr>
      </w:pPr>
      <w:r w:rsidRPr="00D31FAA">
        <w:rPr>
          <w:color w:val="333333"/>
          <w:sz w:val="24"/>
          <w:szCs w:val="24"/>
        </w:rPr>
        <w:t xml:space="preserve">2.1. skirti vykdytojui šios sutarties 1 punkte nurodytai Programai vykdyti ___________ _____________________________________________________________________________ </w:t>
      </w:r>
      <w:proofErr w:type="spellStart"/>
      <w:r w:rsidRPr="00D31FAA">
        <w:rPr>
          <w:color w:val="333333"/>
          <w:sz w:val="24"/>
          <w:szCs w:val="24"/>
        </w:rPr>
        <w:t>Eur</w:t>
      </w:r>
      <w:proofErr w:type="spellEnd"/>
    </w:p>
    <w:p w:rsidR="00AB40AA" w:rsidRPr="00D31FAA" w:rsidRDefault="00AB40AA" w:rsidP="00AB40AA">
      <w:pPr>
        <w:ind w:firstLine="900"/>
        <w:jc w:val="center"/>
        <w:rPr>
          <w:color w:val="333333"/>
          <w:sz w:val="24"/>
          <w:szCs w:val="24"/>
          <w:vertAlign w:val="subscript"/>
        </w:rPr>
      </w:pPr>
      <w:r w:rsidRPr="00D31FAA">
        <w:rPr>
          <w:color w:val="333333"/>
          <w:sz w:val="24"/>
          <w:szCs w:val="24"/>
          <w:vertAlign w:val="subscript"/>
        </w:rPr>
        <w:t>(</w:t>
      </w:r>
      <w:r w:rsidRPr="00D31FAA">
        <w:rPr>
          <w:color w:val="333333"/>
          <w:sz w:val="24"/>
          <w:szCs w:val="24"/>
          <w:vertAlign w:val="subscript"/>
        </w:rPr>
        <w:fldChar w:fldCharType="begin">
          <w:ffData>
            <w:name w:val=""/>
            <w:enabled/>
            <w:calcOnExit w:val="0"/>
            <w:textInput/>
          </w:ffData>
        </w:fldChar>
      </w:r>
      <w:r w:rsidRPr="00D31FAA">
        <w:rPr>
          <w:color w:val="333333"/>
          <w:sz w:val="24"/>
          <w:szCs w:val="24"/>
          <w:vertAlign w:val="subscript"/>
        </w:rPr>
        <w:instrText xml:space="preserve"> FORMTEXT </w:instrText>
      </w:r>
      <w:r w:rsidRPr="00D31FAA">
        <w:rPr>
          <w:color w:val="333333"/>
          <w:sz w:val="24"/>
          <w:szCs w:val="24"/>
          <w:vertAlign w:val="subscript"/>
        </w:rPr>
      </w:r>
      <w:r w:rsidRPr="00D31FAA">
        <w:rPr>
          <w:color w:val="333333"/>
          <w:sz w:val="24"/>
          <w:szCs w:val="24"/>
          <w:vertAlign w:val="subscript"/>
        </w:rPr>
        <w:fldChar w:fldCharType="separate"/>
      </w:r>
      <w:r w:rsidRPr="00D31FAA">
        <w:rPr>
          <w:color w:val="333333"/>
          <w:sz w:val="24"/>
          <w:szCs w:val="24"/>
          <w:vertAlign w:val="subscript"/>
        </w:rPr>
        <w:t>nurodoma suma skaičiais ir žodžiais</w:t>
      </w:r>
      <w:r w:rsidRPr="00D31FAA">
        <w:rPr>
          <w:color w:val="333333"/>
          <w:sz w:val="24"/>
          <w:szCs w:val="24"/>
          <w:vertAlign w:val="subscript"/>
        </w:rPr>
        <w:fldChar w:fldCharType="end"/>
      </w:r>
      <w:r w:rsidRPr="00D31FAA">
        <w:rPr>
          <w:color w:val="333333"/>
          <w:sz w:val="24"/>
          <w:szCs w:val="24"/>
          <w:vertAlign w:val="subscript"/>
        </w:rPr>
        <w:t>)</w:t>
      </w:r>
    </w:p>
    <w:p w:rsidR="00AB40AA" w:rsidRPr="00D31FAA" w:rsidRDefault="00AB40AA" w:rsidP="00AB40AA">
      <w:pPr>
        <w:jc w:val="both"/>
        <w:rPr>
          <w:color w:val="333333"/>
          <w:sz w:val="24"/>
          <w:szCs w:val="24"/>
        </w:rPr>
      </w:pPr>
      <w:r w:rsidRPr="00D31FAA">
        <w:rPr>
          <w:color w:val="333333"/>
          <w:sz w:val="24"/>
          <w:szCs w:val="24"/>
        </w:rPr>
        <w:t xml:space="preserve">pagal Vykdytojo sudarytą Programos sąmatą (toliau – Pridedama sąmata), kuri yra neatskiriama šios sutarties dalis. Sąmata sudaroma vadovaujantis Lietuvos Respublikos finansų ministro įsakymu patvirtinta  Programos sąmatos forma. </w:t>
      </w:r>
    </w:p>
    <w:p w:rsidR="00AB40AA" w:rsidRPr="00D31FAA" w:rsidRDefault="00AB40AA" w:rsidP="00AB40AA">
      <w:pPr>
        <w:ind w:firstLine="720"/>
        <w:jc w:val="both"/>
        <w:rPr>
          <w:color w:val="333333"/>
          <w:sz w:val="24"/>
          <w:szCs w:val="24"/>
        </w:rPr>
      </w:pPr>
      <w:r w:rsidRPr="00D31FAA">
        <w:rPr>
          <w:color w:val="333333"/>
          <w:sz w:val="24"/>
          <w:szCs w:val="24"/>
        </w:rPr>
        <w:t>2.2. teikti Vykdytojui informaciją bei metodinę konsultacinę pagalbą, susijusią su programos vykdymu ir lėšų naudojimo apskaitos tvarkymu.</w:t>
      </w:r>
    </w:p>
    <w:p w:rsidR="00AB40AA" w:rsidRPr="00D31FAA" w:rsidRDefault="00AB40AA" w:rsidP="00AB40AA">
      <w:pPr>
        <w:ind w:firstLine="720"/>
        <w:jc w:val="both"/>
        <w:rPr>
          <w:color w:val="333333"/>
          <w:sz w:val="24"/>
          <w:szCs w:val="24"/>
        </w:rPr>
      </w:pPr>
      <w:r w:rsidRPr="00D31FAA">
        <w:rPr>
          <w:color w:val="333333"/>
          <w:sz w:val="24"/>
          <w:szCs w:val="24"/>
        </w:rPr>
        <w:t>3. Savivaldybė turi teisę:</w:t>
      </w:r>
    </w:p>
    <w:p w:rsidR="00AB40AA" w:rsidRPr="00D31FAA" w:rsidRDefault="00AB40AA" w:rsidP="00AB40AA">
      <w:pPr>
        <w:ind w:firstLine="720"/>
        <w:jc w:val="both"/>
        <w:rPr>
          <w:color w:val="333333"/>
          <w:spacing w:val="-4"/>
          <w:sz w:val="24"/>
          <w:szCs w:val="24"/>
        </w:rPr>
      </w:pPr>
      <w:r w:rsidRPr="00D31FAA">
        <w:rPr>
          <w:color w:val="333333"/>
          <w:spacing w:val="-4"/>
          <w:sz w:val="24"/>
          <w:szCs w:val="24"/>
        </w:rPr>
        <w:lastRenderedPageBreak/>
        <w:t>3.1. reikalauti, kad Vykdytojas pateiktų Savivaldybei duomenis, susijusius su sutarties vykdymu;</w:t>
      </w:r>
    </w:p>
    <w:p w:rsidR="00AB40AA" w:rsidRPr="00D31FAA" w:rsidRDefault="00AB40AA" w:rsidP="00AB40AA">
      <w:pPr>
        <w:ind w:firstLine="720"/>
        <w:jc w:val="both"/>
        <w:rPr>
          <w:color w:val="333333"/>
          <w:sz w:val="24"/>
          <w:szCs w:val="24"/>
        </w:rPr>
      </w:pPr>
      <w:r w:rsidRPr="00D31FAA">
        <w:rPr>
          <w:color w:val="333333"/>
          <w:sz w:val="24"/>
          <w:szCs w:val="24"/>
        </w:rPr>
        <w:t>3.2. reikalauti patikslinti šios sutarties 4.8. punkte nurodytas ataskaitas;</w:t>
      </w:r>
    </w:p>
    <w:p w:rsidR="00AB40AA" w:rsidRPr="00D31FAA" w:rsidRDefault="00AB40AA" w:rsidP="00AB40AA">
      <w:pPr>
        <w:ind w:firstLine="720"/>
        <w:jc w:val="both"/>
        <w:rPr>
          <w:color w:val="333333"/>
          <w:sz w:val="24"/>
          <w:szCs w:val="24"/>
        </w:rPr>
      </w:pPr>
      <w:r w:rsidRPr="00D31FAA">
        <w:rPr>
          <w:color w:val="333333"/>
          <w:sz w:val="24"/>
          <w:szCs w:val="24"/>
        </w:rPr>
        <w:t>3.3. kontroliuoti pagal šią sutartį skirtų lėšų tikslinį panaudojimą;</w:t>
      </w:r>
    </w:p>
    <w:p w:rsidR="00AB40AA" w:rsidRPr="00D31FAA" w:rsidRDefault="00AB40AA" w:rsidP="00AB40AA">
      <w:pPr>
        <w:ind w:firstLine="720"/>
        <w:jc w:val="both"/>
        <w:rPr>
          <w:color w:val="333333"/>
          <w:sz w:val="24"/>
          <w:szCs w:val="24"/>
        </w:rPr>
      </w:pPr>
      <w:r w:rsidRPr="00D31FAA">
        <w:rPr>
          <w:color w:val="333333"/>
          <w:sz w:val="24"/>
          <w:szCs w:val="24"/>
        </w:rPr>
        <w:t>3.4. tikslinti prie šios sutarties pridedamą sąmatą;</w:t>
      </w:r>
    </w:p>
    <w:p w:rsidR="00AB40AA" w:rsidRPr="00D31FAA" w:rsidRDefault="00AB40AA" w:rsidP="00AB40AA">
      <w:pPr>
        <w:ind w:firstLine="720"/>
        <w:jc w:val="both"/>
        <w:rPr>
          <w:color w:val="333333"/>
          <w:sz w:val="24"/>
          <w:szCs w:val="24"/>
        </w:rPr>
      </w:pPr>
      <w:r w:rsidRPr="00D31FAA">
        <w:rPr>
          <w:color w:val="333333"/>
          <w:sz w:val="24"/>
          <w:szCs w:val="24"/>
        </w:rPr>
        <w:t>3.5. tikrinti, kaip Vykdytojas laikosi Aprašo reikalavimų ir šios sutarties sąlygų;</w:t>
      </w:r>
    </w:p>
    <w:p w:rsidR="00AB40AA" w:rsidRPr="00D31FAA" w:rsidRDefault="00AB40AA" w:rsidP="00AB40AA">
      <w:pPr>
        <w:tabs>
          <w:tab w:val="left" w:pos="2280"/>
        </w:tabs>
        <w:ind w:firstLine="720"/>
        <w:jc w:val="both"/>
        <w:rPr>
          <w:color w:val="333333"/>
          <w:sz w:val="24"/>
          <w:szCs w:val="24"/>
        </w:rPr>
      </w:pPr>
      <w:r w:rsidRPr="00D31FAA">
        <w:rPr>
          <w:color w:val="333333"/>
          <w:sz w:val="24"/>
          <w:szCs w:val="24"/>
        </w:rPr>
        <w:t>3.6. Vykdytojui skirtas lėšas naudojant ne pagal paskirtį, nevykdant šios sutarties reikalavimų, koreguoti jam skiriamų lėšų sumą arba nutraukti sutartį su Vykdytoju ir pareikalauti nedelsiant grąžinti pervestas lėšas.</w:t>
      </w:r>
    </w:p>
    <w:p w:rsidR="00AB40AA" w:rsidRPr="00D31FAA" w:rsidRDefault="00AB40AA" w:rsidP="00AB40AA">
      <w:pPr>
        <w:ind w:firstLine="720"/>
        <w:jc w:val="both"/>
        <w:rPr>
          <w:color w:val="333333"/>
          <w:sz w:val="24"/>
          <w:szCs w:val="24"/>
        </w:rPr>
      </w:pPr>
      <w:r w:rsidRPr="00D31FAA">
        <w:rPr>
          <w:color w:val="333333"/>
          <w:sz w:val="24"/>
          <w:szCs w:val="24"/>
        </w:rPr>
        <w:t>4. Vykdytojas įsipareigoja:</w:t>
      </w:r>
    </w:p>
    <w:p w:rsidR="00AB40AA" w:rsidRPr="00D31FAA" w:rsidRDefault="00AB40AA" w:rsidP="00AB40AA">
      <w:pPr>
        <w:ind w:firstLine="720"/>
        <w:jc w:val="both"/>
        <w:rPr>
          <w:color w:val="333333"/>
          <w:sz w:val="24"/>
          <w:szCs w:val="24"/>
        </w:rPr>
      </w:pPr>
      <w:r w:rsidRPr="00D31FAA">
        <w:rPr>
          <w:color w:val="333333"/>
          <w:sz w:val="24"/>
          <w:szCs w:val="24"/>
        </w:rPr>
        <w:t>4.1. naudoti skirtas lėšas šios sutarties 1 punkte nurodytai Programai vykdyti pagal Pridedamą sąmatą, tikslų planuojamų išlaidų sąrašą ir detalųjį priemonių planą, laikydamasis galiojančių Lietuvos Respublikos įstatymų ir kitų teisės aktų;</w:t>
      </w:r>
    </w:p>
    <w:p w:rsidR="00AB40AA" w:rsidRPr="00D31FAA" w:rsidRDefault="00AB40AA" w:rsidP="00AB40AA">
      <w:pPr>
        <w:ind w:firstLine="720"/>
        <w:jc w:val="both"/>
        <w:rPr>
          <w:color w:val="333333"/>
          <w:sz w:val="24"/>
          <w:szCs w:val="24"/>
        </w:rPr>
      </w:pPr>
      <w:r w:rsidRPr="00D31FAA">
        <w:rPr>
          <w:color w:val="333333"/>
          <w:sz w:val="24"/>
          <w:szCs w:val="24"/>
        </w:rPr>
        <w:t xml:space="preserve">4.2. šios sutarties 1 punkte nurodytą programą vykdyti nuo </w:t>
      </w:r>
      <w:r w:rsidRPr="00D31FAA">
        <w:rPr>
          <w:color w:val="333333"/>
          <w:sz w:val="24"/>
          <w:szCs w:val="24"/>
          <w:highlight w:val="lightGray"/>
        </w:rPr>
        <w:t>20 ... m. _____________ ____ d. iki 20.... m. ______________ ___ d.;</w:t>
      </w:r>
    </w:p>
    <w:p w:rsidR="00AB40AA" w:rsidRPr="00D31FAA" w:rsidRDefault="00AB40AA" w:rsidP="00AB40AA">
      <w:pPr>
        <w:ind w:firstLine="720"/>
        <w:jc w:val="both"/>
        <w:rPr>
          <w:color w:val="333333"/>
          <w:sz w:val="24"/>
          <w:szCs w:val="24"/>
        </w:rPr>
      </w:pPr>
      <w:r w:rsidRPr="00D31FAA">
        <w:rPr>
          <w:color w:val="333333"/>
          <w:sz w:val="24"/>
          <w:szCs w:val="24"/>
        </w:rPr>
        <w:t>4.3. Programos veiklose užimti __________________ vaikų.</w:t>
      </w:r>
    </w:p>
    <w:p w:rsidR="00AB40AA" w:rsidRPr="00D31FAA" w:rsidRDefault="00AB40AA" w:rsidP="00AB40AA">
      <w:pPr>
        <w:ind w:firstLine="720"/>
        <w:jc w:val="both"/>
        <w:rPr>
          <w:color w:val="333333"/>
          <w:sz w:val="24"/>
          <w:szCs w:val="24"/>
          <w:vertAlign w:val="subscript"/>
        </w:rPr>
      </w:pPr>
      <w:r w:rsidRPr="00D31FAA">
        <w:rPr>
          <w:color w:val="333333"/>
          <w:sz w:val="24"/>
          <w:szCs w:val="24"/>
        </w:rPr>
        <w:tab/>
      </w:r>
      <w:r w:rsidRPr="00D31FAA">
        <w:rPr>
          <w:color w:val="333333"/>
          <w:sz w:val="24"/>
          <w:szCs w:val="24"/>
        </w:rPr>
        <w:tab/>
      </w:r>
      <w:r w:rsidRPr="00D31FAA">
        <w:rPr>
          <w:color w:val="333333"/>
          <w:sz w:val="24"/>
          <w:szCs w:val="24"/>
        </w:rPr>
        <w:tab/>
      </w:r>
      <w:r w:rsidRPr="00D31FAA">
        <w:rPr>
          <w:color w:val="333333"/>
          <w:sz w:val="24"/>
          <w:szCs w:val="24"/>
        </w:rPr>
        <w:tab/>
        <w:t xml:space="preserve">      </w:t>
      </w:r>
      <w:r w:rsidRPr="00D31FAA">
        <w:rPr>
          <w:color w:val="333333"/>
          <w:sz w:val="24"/>
          <w:szCs w:val="24"/>
          <w:highlight w:val="lightGray"/>
          <w:vertAlign w:val="subscript"/>
        </w:rPr>
        <w:t>(nurodyti skaičių)</w:t>
      </w:r>
    </w:p>
    <w:p w:rsidR="00AB40AA" w:rsidRPr="00D31FAA" w:rsidRDefault="00AB40AA" w:rsidP="00AB40AA">
      <w:pPr>
        <w:ind w:firstLine="720"/>
        <w:jc w:val="both"/>
        <w:rPr>
          <w:color w:val="333333"/>
          <w:sz w:val="24"/>
          <w:szCs w:val="24"/>
        </w:rPr>
      </w:pPr>
      <w:r w:rsidRPr="00D31FAA">
        <w:rPr>
          <w:color w:val="333333"/>
          <w:sz w:val="24"/>
          <w:szCs w:val="24"/>
        </w:rPr>
        <w:t>4.4. vaikų ir jaunimo ugdymui parinkti tinkamą pedagoginį personalą ir kontroliuoti šio personalo darbą;</w:t>
      </w:r>
    </w:p>
    <w:p w:rsidR="00AB40AA" w:rsidRPr="00D31FAA" w:rsidRDefault="00AB40AA" w:rsidP="00AB40AA">
      <w:pPr>
        <w:ind w:left="1247" w:hanging="527"/>
        <w:jc w:val="both"/>
        <w:rPr>
          <w:color w:val="333333"/>
          <w:sz w:val="24"/>
          <w:szCs w:val="24"/>
        </w:rPr>
      </w:pPr>
      <w:r w:rsidRPr="00D31FAA">
        <w:rPr>
          <w:color w:val="333333"/>
          <w:sz w:val="24"/>
          <w:szCs w:val="24"/>
        </w:rPr>
        <w:t>4.5. užtikrinti, Programos turinio, nurodyto detaliame priemonių plane, kokybę;</w:t>
      </w:r>
    </w:p>
    <w:p w:rsidR="00AB40AA" w:rsidRPr="00D31FAA" w:rsidRDefault="00AB40AA" w:rsidP="00AB40AA">
      <w:pPr>
        <w:pStyle w:val="BodyText"/>
        <w:tabs>
          <w:tab w:val="left" w:pos="709"/>
        </w:tabs>
        <w:rPr>
          <w:rFonts w:ascii="Times New Roman" w:hAnsi="Times New Roman"/>
        </w:rPr>
      </w:pPr>
      <w:r>
        <w:rPr>
          <w:color w:val="333333"/>
        </w:rPr>
        <w:t xml:space="preserve">  </w:t>
      </w:r>
      <w:r>
        <w:rPr>
          <w:color w:val="333333"/>
        </w:rPr>
        <w:tab/>
      </w:r>
      <w:r w:rsidRPr="00D31FAA">
        <w:rPr>
          <w:rFonts w:ascii="Times New Roman" w:hAnsi="Times New Roman"/>
          <w:color w:val="333333"/>
        </w:rPr>
        <w:t>4.6</w:t>
      </w:r>
      <w:r w:rsidRPr="00D31FAA">
        <w:rPr>
          <w:rFonts w:ascii="Times New Roman" w:hAnsi="Times New Roman"/>
        </w:rPr>
        <w:t>. teikti informaciją apie Programos įgyvendinimą savivaldybės Programų koordinatoriui arba viešinti ją savarankiškai nurodant tikslius viešinimo šaltinius teikiamoje Programos veiklos ataskaitoje (Aprašo 3 priedas);</w:t>
      </w:r>
    </w:p>
    <w:p w:rsidR="00AB40AA" w:rsidRPr="00D31FAA" w:rsidRDefault="00AB40AA" w:rsidP="00AB40AA">
      <w:pPr>
        <w:ind w:firstLine="720"/>
        <w:jc w:val="both"/>
        <w:rPr>
          <w:color w:val="333333"/>
          <w:sz w:val="24"/>
          <w:szCs w:val="24"/>
        </w:rPr>
      </w:pPr>
      <w:r w:rsidRPr="00D31FAA">
        <w:rPr>
          <w:color w:val="333333"/>
          <w:sz w:val="24"/>
          <w:szCs w:val="24"/>
        </w:rPr>
        <w:t xml:space="preserve">4.7. Savivaldybės reikalavimu pateikti jai visą informaciją apie Programos vykdymo eigą; </w:t>
      </w:r>
    </w:p>
    <w:p w:rsidR="00AB40AA" w:rsidRPr="00D31FAA" w:rsidRDefault="00AB40AA" w:rsidP="00AB40AA">
      <w:pPr>
        <w:ind w:firstLine="720"/>
        <w:jc w:val="both"/>
        <w:rPr>
          <w:color w:val="333333"/>
          <w:sz w:val="24"/>
          <w:szCs w:val="24"/>
        </w:rPr>
      </w:pPr>
      <w:r w:rsidRPr="00D31FAA">
        <w:rPr>
          <w:color w:val="333333"/>
          <w:sz w:val="24"/>
          <w:szCs w:val="24"/>
        </w:rPr>
        <w:t xml:space="preserve">4.8. pasibaigus programos įgyvendinimo laikotarpiui per 14 dienų (ne vėliau kaip iki rugsėjo 30 d. ) pateikti: </w:t>
      </w:r>
    </w:p>
    <w:p w:rsidR="00AB40AA" w:rsidRPr="00D31FAA" w:rsidRDefault="00AB40AA" w:rsidP="00AB40AA">
      <w:pPr>
        <w:tabs>
          <w:tab w:val="left" w:pos="709"/>
          <w:tab w:val="left" w:pos="2280"/>
        </w:tabs>
        <w:jc w:val="both"/>
        <w:rPr>
          <w:color w:val="FF0000"/>
          <w:sz w:val="24"/>
          <w:szCs w:val="24"/>
        </w:rPr>
      </w:pPr>
      <w:r w:rsidRPr="00D31FAA">
        <w:rPr>
          <w:color w:val="333333"/>
          <w:sz w:val="24"/>
          <w:szCs w:val="24"/>
        </w:rPr>
        <w:tab/>
        <w:t xml:space="preserve">4.8.1. Savivaldybės administracijos Apskaitos skyriui Biudžeto išlaidų sąmatos vykdymo ataskaitą, parengtą pagal </w:t>
      </w:r>
      <w:r w:rsidRPr="00D31FAA">
        <w:rPr>
          <w:bCs/>
          <w:iCs/>
          <w:sz w:val="24"/>
          <w:szCs w:val="24"/>
        </w:rPr>
        <w:t>Lietuvos Respublikos finansų ministro</w:t>
      </w:r>
      <w:r w:rsidRPr="00D31FAA">
        <w:rPr>
          <w:sz w:val="24"/>
          <w:szCs w:val="24"/>
        </w:rPr>
        <w:t xml:space="preserve"> patvirtintą formą</w:t>
      </w:r>
      <w:r w:rsidRPr="00D31FAA">
        <w:rPr>
          <w:bCs/>
          <w:iCs/>
          <w:sz w:val="24"/>
          <w:szCs w:val="24"/>
        </w:rPr>
        <w:t xml:space="preserve">; </w:t>
      </w:r>
    </w:p>
    <w:p w:rsidR="00AB40AA" w:rsidRPr="00D31FAA" w:rsidRDefault="00AB40AA" w:rsidP="00AB40AA">
      <w:pPr>
        <w:tabs>
          <w:tab w:val="left" w:pos="2280"/>
        </w:tabs>
        <w:ind w:right="179" w:firstLine="720"/>
        <w:jc w:val="both"/>
        <w:rPr>
          <w:bCs/>
          <w:iCs/>
          <w:color w:val="333333"/>
          <w:sz w:val="24"/>
          <w:szCs w:val="24"/>
        </w:rPr>
      </w:pPr>
      <w:r w:rsidRPr="00D31FAA">
        <w:rPr>
          <w:bCs/>
          <w:iCs/>
          <w:color w:val="333333"/>
          <w:sz w:val="24"/>
          <w:szCs w:val="24"/>
        </w:rPr>
        <w:t xml:space="preserve">4.8.2. Savivaldybės administracijos švietimo padaliniui el. p. </w:t>
      </w:r>
      <w:hyperlink r:id="rId4" w:history="1">
        <w:r w:rsidRPr="00D31FAA">
          <w:rPr>
            <w:rStyle w:val="Hyperlink"/>
            <w:bCs/>
            <w:iCs/>
            <w:sz w:val="24"/>
            <w:szCs w:val="24"/>
          </w:rPr>
          <w:t>natalija.sidlauskiene@trakai.lt</w:t>
        </w:r>
      </w:hyperlink>
      <w:r w:rsidRPr="00D31FAA">
        <w:rPr>
          <w:bCs/>
          <w:iCs/>
          <w:color w:val="333333"/>
          <w:sz w:val="24"/>
          <w:szCs w:val="24"/>
        </w:rPr>
        <w:t>:</w:t>
      </w:r>
    </w:p>
    <w:p w:rsidR="00AB40AA" w:rsidRPr="00D31FAA" w:rsidRDefault="00AB40AA" w:rsidP="00AB40AA">
      <w:pPr>
        <w:tabs>
          <w:tab w:val="left" w:pos="2280"/>
        </w:tabs>
        <w:ind w:right="179" w:firstLine="720"/>
        <w:jc w:val="both"/>
        <w:rPr>
          <w:bCs/>
          <w:iCs/>
          <w:color w:val="333333"/>
          <w:sz w:val="24"/>
          <w:szCs w:val="24"/>
        </w:rPr>
      </w:pPr>
      <w:r w:rsidRPr="00D31FAA">
        <w:rPr>
          <w:bCs/>
          <w:iCs/>
          <w:color w:val="333333"/>
          <w:sz w:val="24"/>
          <w:szCs w:val="24"/>
        </w:rPr>
        <w:t xml:space="preserve">4.8.2.1.Programos veiklos ataskaitą, parengtą  pagal Aprašo 3 priedo formą, ir (pagal galimybes) vaizdinę medžiagą; </w:t>
      </w:r>
    </w:p>
    <w:p w:rsidR="00AB40AA" w:rsidRPr="00D31FAA" w:rsidRDefault="00AB40AA" w:rsidP="00AB40AA">
      <w:pPr>
        <w:tabs>
          <w:tab w:val="left" w:pos="2280"/>
        </w:tabs>
        <w:ind w:right="179" w:firstLine="720"/>
        <w:jc w:val="both"/>
        <w:rPr>
          <w:bCs/>
          <w:iCs/>
          <w:color w:val="333333"/>
          <w:sz w:val="24"/>
          <w:szCs w:val="24"/>
        </w:rPr>
      </w:pPr>
      <w:r w:rsidRPr="00D31FAA">
        <w:rPr>
          <w:bCs/>
          <w:iCs/>
          <w:color w:val="333333"/>
          <w:sz w:val="24"/>
          <w:szCs w:val="24"/>
        </w:rPr>
        <w:t xml:space="preserve">4.8.2.2. </w:t>
      </w:r>
      <w:r w:rsidRPr="00D31FAA">
        <w:rPr>
          <w:bCs/>
          <w:iCs/>
          <w:sz w:val="24"/>
          <w:szCs w:val="24"/>
        </w:rPr>
        <w:t>Programos lėšų panaudojimo ataskaitą, parengtą pagal Aprašo 4 priedo formą.</w:t>
      </w:r>
      <w:r w:rsidRPr="00D31FAA">
        <w:rPr>
          <w:bCs/>
          <w:iCs/>
          <w:color w:val="333333"/>
          <w:sz w:val="24"/>
          <w:szCs w:val="24"/>
        </w:rPr>
        <w:t xml:space="preserve"> </w:t>
      </w:r>
    </w:p>
    <w:p w:rsidR="00AB40AA" w:rsidRPr="00D31FAA" w:rsidRDefault="00AB40AA" w:rsidP="00AB40AA">
      <w:pPr>
        <w:ind w:firstLine="720"/>
        <w:jc w:val="both"/>
        <w:rPr>
          <w:color w:val="333333"/>
          <w:sz w:val="24"/>
          <w:szCs w:val="24"/>
        </w:rPr>
      </w:pPr>
      <w:r w:rsidRPr="00D31FAA">
        <w:rPr>
          <w:color w:val="333333"/>
          <w:sz w:val="24"/>
          <w:szCs w:val="24"/>
        </w:rPr>
        <w:t>4.9. Programai vykdyti skirtas ir nepanaudotas lėšas Vykdytojas</w:t>
      </w:r>
      <w:r w:rsidRPr="00D31FAA">
        <w:rPr>
          <w:bCs/>
          <w:iCs/>
          <w:color w:val="333333"/>
          <w:sz w:val="24"/>
          <w:szCs w:val="24"/>
        </w:rPr>
        <w:t xml:space="preserve"> privalo </w:t>
      </w:r>
      <w:r w:rsidRPr="00D31FAA">
        <w:rPr>
          <w:color w:val="333333"/>
          <w:sz w:val="24"/>
          <w:szCs w:val="24"/>
        </w:rPr>
        <w:t xml:space="preserve">grąžinti </w:t>
      </w:r>
      <w:r w:rsidRPr="00D31FAA">
        <w:rPr>
          <w:bCs/>
          <w:iCs/>
          <w:color w:val="333333"/>
          <w:sz w:val="24"/>
          <w:szCs w:val="24"/>
        </w:rPr>
        <w:t>į Savivaldybės sąskaitą iki kalendorinių metų rugsėjo 10 dienos</w:t>
      </w:r>
      <w:r w:rsidRPr="00D31FAA">
        <w:rPr>
          <w:color w:val="333333"/>
          <w:sz w:val="24"/>
          <w:szCs w:val="24"/>
        </w:rPr>
        <w:t>;</w:t>
      </w:r>
    </w:p>
    <w:p w:rsidR="00AB40AA" w:rsidRPr="00D31FAA" w:rsidRDefault="00AB40AA" w:rsidP="00AB40AA">
      <w:pPr>
        <w:pStyle w:val="BodyText2"/>
        <w:spacing w:line="240" w:lineRule="auto"/>
        <w:ind w:firstLine="720"/>
        <w:rPr>
          <w:rStyle w:val="CommentReference"/>
          <w:color w:val="333333"/>
          <w:sz w:val="24"/>
          <w:szCs w:val="24"/>
        </w:rPr>
      </w:pPr>
      <w:r w:rsidRPr="00D31FAA">
        <w:rPr>
          <w:rStyle w:val="CommentReference"/>
          <w:color w:val="333333"/>
          <w:sz w:val="24"/>
          <w:szCs w:val="24"/>
        </w:rPr>
        <w:t>4.10. savo jėgomis ir lėšomis pašalinti dėl savo kaltės padarytus trūkumus, pažeidžiančius šios sutarties sąlygas;</w:t>
      </w:r>
    </w:p>
    <w:p w:rsidR="00AB40AA" w:rsidRPr="00D31FAA" w:rsidRDefault="00AB40AA" w:rsidP="00AB40AA">
      <w:pPr>
        <w:pStyle w:val="BodyText2"/>
        <w:spacing w:line="240" w:lineRule="auto"/>
        <w:ind w:firstLine="720"/>
        <w:rPr>
          <w:rStyle w:val="CommentReference"/>
          <w:color w:val="333333"/>
          <w:sz w:val="24"/>
          <w:szCs w:val="24"/>
        </w:rPr>
      </w:pPr>
      <w:r w:rsidRPr="00D31FAA">
        <w:rPr>
          <w:rStyle w:val="CommentReference"/>
          <w:color w:val="333333"/>
          <w:sz w:val="24"/>
          <w:szCs w:val="24"/>
        </w:rPr>
        <w:t>4.11. ne pagal šios sutarties 1 punkte nurodytą tikslinę paskirtį ir nesilaikant sutarties sąlygų panaudotas lėšas nedelsiant grąžinti į Savivaldybės sąskaitą;</w:t>
      </w:r>
    </w:p>
    <w:p w:rsidR="00AB40AA" w:rsidRPr="00D31FAA" w:rsidRDefault="00AB40AA" w:rsidP="00AB40AA">
      <w:pPr>
        <w:pStyle w:val="BodyText2"/>
        <w:spacing w:line="240" w:lineRule="auto"/>
        <w:ind w:firstLine="720"/>
        <w:rPr>
          <w:rStyle w:val="CommentReference"/>
          <w:color w:val="333333"/>
          <w:sz w:val="24"/>
          <w:szCs w:val="24"/>
        </w:rPr>
      </w:pPr>
      <w:r w:rsidRPr="00D31FAA">
        <w:rPr>
          <w:rStyle w:val="CommentReference"/>
          <w:color w:val="333333"/>
          <w:sz w:val="24"/>
          <w:szCs w:val="24"/>
        </w:rPr>
        <w:t xml:space="preserve">4.12. </w:t>
      </w:r>
      <w:r w:rsidRPr="00D31FAA">
        <w:rPr>
          <w:color w:val="333333"/>
          <w:sz w:val="24"/>
          <w:szCs w:val="24"/>
        </w:rPr>
        <w:t>nedelsiant raštu pranešti Savivaldybei, kad negali įvykdyti Programos arba kad jos vykdymą tęsti netikslinga, ir grąžinti skirtas lėšas į Savivaldybės sąskaitą;</w:t>
      </w:r>
    </w:p>
    <w:p w:rsidR="00AB40AA" w:rsidRPr="00D31FAA" w:rsidRDefault="00AB40AA" w:rsidP="00AB40AA">
      <w:pPr>
        <w:ind w:firstLine="720"/>
        <w:jc w:val="both"/>
        <w:rPr>
          <w:snapToGrid w:val="0"/>
          <w:color w:val="333333"/>
          <w:sz w:val="24"/>
          <w:szCs w:val="24"/>
        </w:rPr>
      </w:pPr>
      <w:r w:rsidRPr="00D31FAA">
        <w:rPr>
          <w:color w:val="333333"/>
          <w:sz w:val="24"/>
          <w:szCs w:val="24"/>
        </w:rPr>
        <w:t>4.13. nedelsiant raštu informuoti Savivaldybę apie rekvizitų pakeitimus</w:t>
      </w:r>
      <w:r w:rsidRPr="00D31FAA">
        <w:rPr>
          <w:snapToGrid w:val="0"/>
          <w:color w:val="333333"/>
          <w:sz w:val="24"/>
          <w:szCs w:val="24"/>
        </w:rPr>
        <w:t>;</w:t>
      </w:r>
    </w:p>
    <w:p w:rsidR="00AB40AA" w:rsidRPr="00D31FAA" w:rsidRDefault="00AB40AA" w:rsidP="00AB40AA">
      <w:pPr>
        <w:ind w:right="179" w:firstLine="720"/>
        <w:jc w:val="both"/>
        <w:rPr>
          <w:color w:val="333333"/>
          <w:sz w:val="24"/>
          <w:szCs w:val="24"/>
        </w:rPr>
      </w:pPr>
      <w:r w:rsidRPr="00D31FAA">
        <w:rPr>
          <w:snapToGrid w:val="0"/>
          <w:color w:val="333333"/>
          <w:sz w:val="24"/>
          <w:szCs w:val="24"/>
        </w:rPr>
        <w:t>4.14. minėti Trakų rajono savivaldybę kaip programos rėmėją.</w:t>
      </w:r>
    </w:p>
    <w:p w:rsidR="00AB40AA" w:rsidRPr="00D31FAA" w:rsidRDefault="00AB40AA" w:rsidP="00AB40AA">
      <w:pPr>
        <w:ind w:firstLine="720"/>
        <w:jc w:val="both"/>
        <w:rPr>
          <w:color w:val="333333"/>
          <w:sz w:val="24"/>
          <w:szCs w:val="24"/>
        </w:rPr>
      </w:pPr>
      <w:r w:rsidRPr="00D31FAA">
        <w:rPr>
          <w:color w:val="333333"/>
          <w:sz w:val="24"/>
          <w:szCs w:val="24"/>
        </w:rPr>
        <w:t>5. Savivaldybei tikslinant finansavimą Vaikų socializacijos programos vykdymui gali būti tikslinamos ir Vykdytojo programai skirtos lėšos.</w:t>
      </w:r>
    </w:p>
    <w:p w:rsidR="00AB40AA" w:rsidRPr="00D31FAA" w:rsidRDefault="00AB40AA" w:rsidP="00AB40AA">
      <w:pPr>
        <w:ind w:firstLine="900"/>
        <w:jc w:val="center"/>
        <w:rPr>
          <w:b/>
          <w:color w:val="333333"/>
          <w:sz w:val="24"/>
          <w:szCs w:val="24"/>
        </w:rPr>
      </w:pPr>
    </w:p>
    <w:p w:rsidR="00AB40AA" w:rsidRPr="00D31FAA" w:rsidRDefault="00AB40AA" w:rsidP="00AB40AA">
      <w:pPr>
        <w:ind w:firstLine="900"/>
        <w:jc w:val="center"/>
        <w:rPr>
          <w:color w:val="333333"/>
          <w:sz w:val="24"/>
          <w:szCs w:val="24"/>
        </w:rPr>
      </w:pPr>
      <w:r w:rsidRPr="00D31FAA">
        <w:rPr>
          <w:b/>
          <w:color w:val="333333"/>
          <w:sz w:val="24"/>
          <w:szCs w:val="24"/>
        </w:rPr>
        <w:t>IV. SUTARTIES GALIOJIMO TERMINAS IR NUTRAUKIMAS</w:t>
      </w:r>
    </w:p>
    <w:p w:rsidR="00AB40AA" w:rsidRPr="00D31FAA" w:rsidRDefault="00AB40AA" w:rsidP="00AB40AA">
      <w:pPr>
        <w:ind w:firstLine="900"/>
        <w:jc w:val="both"/>
        <w:rPr>
          <w:color w:val="333333"/>
          <w:sz w:val="24"/>
          <w:szCs w:val="24"/>
        </w:rPr>
      </w:pPr>
    </w:p>
    <w:p w:rsidR="00AB40AA" w:rsidRPr="00D31FAA" w:rsidRDefault="00AB40AA" w:rsidP="00AB40AA">
      <w:pPr>
        <w:ind w:firstLine="720"/>
        <w:jc w:val="both"/>
        <w:rPr>
          <w:color w:val="333333"/>
          <w:sz w:val="24"/>
          <w:szCs w:val="24"/>
        </w:rPr>
      </w:pPr>
      <w:r w:rsidRPr="00D31FAA">
        <w:rPr>
          <w:color w:val="333333"/>
          <w:sz w:val="24"/>
          <w:szCs w:val="24"/>
        </w:rPr>
        <w:t>6. Sutartis įsigalioja nuo pasirašymo dienos ir galioja, kol įvykdomi sutartiniai įsipareigojimai.</w:t>
      </w:r>
    </w:p>
    <w:p w:rsidR="00AB40AA" w:rsidRPr="00D31FAA" w:rsidRDefault="00AB40AA" w:rsidP="00AB40AA">
      <w:pPr>
        <w:ind w:firstLine="720"/>
        <w:jc w:val="both"/>
        <w:rPr>
          <w:color w:val="333333"/>
          <w:sz w:val="24"/>
          <w:szCs w:val="24"/>
        </w:rPr>
      </w:pPr>
      <w:r w:rsidRPr="00D31FAA">
        <w:rPr>
          <w:color w:val="333333"/>
          <w:sz w:val="24"/>
          <w:szCs w:val="24"/>
        </w:rPr>
        <w:t>7. Sutartis gali būti nutraukta:</w:t>
      </w:r>
    </w:p>
    <w:p w:rsidR="00AB40AA" w:rsidRPr="00D31FAA" w:rsidRDefault="00AB40AA" w:rsidP="00AB40AA">
      <w:pPr>
        <w:ind w:firstLine="720"/>
        <w:jc w:val="both"/>
        <w:rPr>
          <w:color w:val="333333"/>
          <w:sz w:val="24"/>
          <w:szCs w:val="24"/>
        </w:rPr>
      </w:pPr>
      <w:r w:rsidRPr="00D31FAA">
        <w:rPr>
          <w:color w:val="333333"/>
          <w:sz w:val="24"/>
          <w:szCs w:val="24"/>
        </w:rPr>
        <w:lastRenderedPageBreak/>
        <w:t>7.1. šalių susitarimu;</w:t>
      </w:r>
    </w:p>
    <w:p w:rsidR="00AB40AA" w:rsidRPr="00D31FAA" w:rsidRDefault="00AB40AA" w:rsidP="00AB40AA">
      <w:pPr>
        <w:ind w:firstLine="720"/>
        <w:jc w:val="both"/>
        <w:rPr>
          <w:color w:val="333333"/>
          <w:sz w:val="24"/>
          <w:szCs w:val="24"/>
        </w:rPr>
      </w:pPr>
      <w:r w:rsidRPr="00D31FAA">
        <w:rPr>
          <w:color w:val="333333"/>
          <w:sz w:val="24"/>
          <w:szCs w:val="24"/>
        </w:rPr>
        <w:t>7.2. pasibaigus sutarties teisiniam pagrindui;</w:t>
      </w:r>
    </w:p>
    <w:p w:rsidR="00AB40AA" w:rsidRPr="00D31FAA" w:rsidRDefault="00AB40AA" w:rsidP="00AB40AA">
      <w:pPr>
        <w:ind w:firstLine="720"/>
        <w:jc w:val="both"/>
        <w:rPr>
          <w:color w:val="333333"/>
          <w:sz w:val="24"/>
          <w:szCs w:val="24"/>
        </w:rPr>
      </w:pPr>
      <w:r w:rsidRPr="00D31FAA">
        <w:rPr>
          <w:color w:val="333333"/>
          <w:sz w:val="24"/>
          <w:szCs w:val="24"/>
        </w:rPr>
        <w:t>7.3. kai šalys nevykdo arba netinkamai vykdo sutartinius įsipareigojimus;</w:t>
      </w:r>
    </w:p>
    <w:p w:rsidR="00AB40AA" w:rsidRPr="00D31FAA" w:rsidRDefault="00AB40AA" w:rsidP="00AB40AA">
      <w:pPr>
        <w:ind w:firstLine="720"/>
        <w:jc w:val="both"/>
        <w:rPr>
          <w:color w:val="333333"/>
          <w:sz w:val="24"/>
          <w:szCs w:val="24"/>
        </w:rPr>
      </w:pPr>
      <w:r w:rsidRPr="00D31FAA">
        <w:rPr>
          <w:color w:val="333333"/>
          <w:sz w:val="24"/>
          <w:szCs w:val="24"/>
        </w:rPr>
        <w:t>7.4. Savivaldybės – 3.6. punkte nustatytu atveju.</w:t>
      </w:r>
    </w:p>
    <w:p w:rsidR="00AB40AA" w:rsidRPr="00D31FAA" w:rsidRDefault="00AB40AA" w:rsidP="00AB40AA">
      <w:pPr>
        <w:widowControl w:val="0"/>
        <w:ind w:firstLine="900"/>
        <w:jc w:val="center"/>
        <w:rPr>
          <w:b/>
          <w:color w:val="333333"/>
          <w:sz w:val="24"/>
          <w:szCs w:val="24"/>
        </w:rPr>
      </w:pPr>
    </w:p>
    <w:p w:rsidR="00AB40AA" w:rsidRPr="00D31FAA" w:rsidRDefault="00AB40AA" w:rsidP="00AB40AA">
      <w:pPr>
        <w:widowControl w:val="0"/>
        <w:ind w:firstLine="900"/>
        <w:jc w:val="center"/>
        <w:rPr>
          <w:b/>
          <w:color w:val="333333"/>
          <w:sz w:val="24"/>
          <w:szCs w:val="24"/>
        </w:rPr>
      </w:pPr>
      <w:r w:rsidRPr="00D31FAA">
        <w:rPr>
          <w:b/>
          <w:color w:val="333333"/>
          <w:sz w:val="24"/>
          <w:szCs w:val="24"/>
        </w:rPr>
        <w:t>V. KITOS SUTARTIES SĄLYGOS</w:t>
      </w:r>
    </w:p>
    <w:p w:rsidR="00AB40AA" w:rsidRPr="00D31FAA" w:rsidRDefault="00AB40AA" w:rsidP="00AB40AA">
      <w:pPr>
        <w:widowControl w:val="0"/>
        <w:ind w:firstLine="900"/>
        <w:jc w:val="both"/>
        <w:rPr>
          <w:b/>
          <w:color w:val="333333"/>
          <w:sz w:val="24"/>
          <w:szCs w:val="24"/>
        </w:rPr>
      </w:pPr>
    </w:p>
    <w:p w:rsidR="00AB40AA" w:rsidRPr="00D31FAA" w:rsidRDefault="00AB40AA" w:rsidP="00AB40AA">
      <w:pPr>
        <w:pStyle w:val="BodyText2"/>
        <w:widowControl w:val="0"/>
        <w:spacing w:line="240" w:lineRule="auto"/>
        <w:ind w:firstLine="720"/>
        <w:rPr>
          <w:color w:val="333333"/>
          <w:sz w:val="24"/>
          <w:szCs w:val="24"/>
        </w:rPr>
      </w:pPr>
      <w:r w:rsidRPr="00D31FAA">
        <w:rPr>
          <w:rStyle w:val="CommentReference"/>
          <w:color w:val="333333"/>
          <w:sz w:val="24"/>
          <w:szCs w:val="24"/>
        </w:rPr>
        <w:t xml:space="preserve">8. Programa laikoma įvykdyta, jei </w:t>
      </w:r>
      <w:r w:rsidRPr="00D31FAA">
        <w:rPr>
          <w:color w:val="333333"/>
          <w:sz w:val="24"/>
          <w:szCs w:val="24"/>
        </w:rPr>
        <w:t xml:space="preserve">skirtos lėšos panaudotos šios sutarties 1 punkte nurodytam tikslui, </w:t>
      </w:r>
      <w:r w:rsidRPr="00D31FAA">
        <w:rPr>
          <w:rStyle w:val="CommentReference"/>
          <w:color w:val="333333"/>
          <w:sz w:val="24"/>
          <w:szCs w:val="24"/>
        </w:rPr>
        <w:t>Savivaldybei pateikti visi šios sutarties 4.8. punkte nurodyti dokumentai ir grąžintos į Savivaldybės sąskaitą programai vykdyti skirtos, bet nepanaudotos lėšos.</w:t>
      </w:r>
    </w:p>
    <w:p w:rsidR="00AB40AA" w:rsidRPr="00D31FAA" w:rsidRDefault="00AB40AA" w:rsidP="00AB40AA">
      <w:pPr>
        <w:ind w:firstLine="720"/>
        <w:jc w:val="both"/>
        <w:rPr>
          <w:color w:val="333333"/>
          <w:sz w:val="24"/>
          <w:szCs w:val="24"/>
        </w:rPr>
      </w:pPr>
      <w:r w:rsidRPr="00D31FAA">
        <w:rPr>
          <w:color w:val="333333"/>
          <w:sz w:val="24"/>
          <w:szCs w:val="24"/>
        </w:rPr>
        <w:t xml:space="preserve">9. Sutarties pakeitimai ir papildymai įforminami šalių susitarimu, kuris yra neatsiejama šios sutarties dalis. </w:t>
      </w:r>
    </w:p>
    <w:p w:rsidR="00AB40AA" w:rsidRPr="00D31FAA" w:rsidRDefault="00AB40AA" w:rsidP="00AB40AA">
      <w:pPr>
        <w:tabs>
          <w:tab w:val="left" w:pos="2280"/>
        </w:tabs>
        <w:ind w:firstLine="720"/>
        <w:jc w:val="both"/>
        <w:rPr>
          <w:bCs/>
          <w:iCs/>
          <w:color w:val="333333"/>
          <w:sz w:val="24"/>
          <w:szCs w:val="24"/>
        </w:rPr>
      </w:pPr>
      <w:r w:rsidRPr="00D31FAA">
        <w:rPr>
          <w:bCs/>
          <w:iCs/>
          <w:color w:val="333333"/>
          <w:sz w:val="24"/>
          <w:szCs w:val="24"/>
        </w:rPr>
        <w:t>10. Programos vykdymo veiklos, finansinę priežiūrą ir kontrolę vykdo Savivaldybė.</w:t>
      </w:r>
    </w:p>
    <w:p w:rsidR="00AB40AA" w:rsidRPr="00D31FAA" w:rsidRDefault="00AB40AA" w:rsidP="00AB40AA">
      <w:pPr>
        <w:tabs>
          <w:tab w:val="left" w:pos="720"/>
          <w:tab w:val="left" w:pos="2280"/>
        </w:tabs>
        <w:ind w:right="179" w:firstLine="720"/>
        <w:jc w:val="both"/>
        <w:rPr>
          <w:bCs/>
          <w:iCs/>
          <w:color w:val="333333"/>
          <w:sz w:val="24"/>
          <w:szCs w:val="24"/>
        </w:rPr>
      </w:pPr>
      <w:r w:rsidRPr="00D31FAA">
        <w:rPr>
          <w:color w:val="333333"/>
          <w:sz w:val="24"/>
          <w:szCs w:val="24"/>
        </w:rPr>
        <w:t>11.</w:t>
      </w:r>
      <w:r w:rsidRPr="00D31FAA">
        <w:rPr>
          <w:bCs/>
          <w:iCs/>
          <w:color w:val="333333"/>
          <w:sz w:val="24"/>
          <w:szCs w:val="24"/>
        </w:rPr>
        <w:t xml:space="preserve"> Vykdytojas teisės aktų nustatyta tvarka atsako už Programoje dalyvaujančių vaikų saugą, sveikatos priežiūrą, higienos sąlygas ir veiklos organizavimo kokybę.</w:t>
      </w:r>
    </w:p>
    <w:p w:rsidR="00AB40AA" w:rsidRPr="00D31FAA" w:rsidRDefault="00AB40AA" w:rsidP="00AB40AA">
      <w:pPr>
        <w:ind w:firstLine="720"/>
        <w:jc w:val="both"/>
        <w:rPr>
          <w:color w:val="333333"/>
          <w:sz w:val="24"/>
          <w:szCs w:val="24"/>
        </w:rPr>
      </w:pPr>
      <w:r w:rsidRPr="00D31FAA">
        <w:rPr>
          <w:color w:val="333333"/>
          <w:sz w:val="24"/>
          <w:szCs w:val="24"/>
        </w:rPr>
        <w:t>12. Sutartyje neaptartos sąlygos sprendžiamos vadovaujantis Lietuvos Respublikos civilinio kodekso nuostatomis.</w:t>
      </w:r>
    </w:p>
    <w:p w:rsidR="00AB40AA" w:rsidRPr="00D31FAA" w:rsidRDefault="00AB40AA" w:rsidP="00AB40AA">
      <w:pPr>
        <w:ind w:firstLine="720"/>
        <w:jc w:val="both"/>
        <w:rPr>
          <w:color w:val="333333"/>
          <w:sz w:val="24"/>
          <w:szCs w:val="24"/>
        </w:rPr>
      </w:pPr>
      <w:r w:rsidRPr="00D31FAA">
        <w:rPr>
          <w:color w:val="333333"/>
          <w:sz w:val="24"/>
          <w:szCs w:val="24"/>
        </w:rPr>
        <w:t>13. Ginčai dėl šios sutarties sprendžiami derybų būdu, o nesusitarus – įstatymų nustatyta tvarka.</w:t>
      </w:r>
    </w:p>
    <w:p w:rsidR="00AB40AA" w:rsidRPr="00D31FAA" w:rsidRDefault="00AB40AA" w:rsidP="00AB40AA">
      <w:pPr>
        <w:ind w:firstLine="720"/>
        <w:jc w:val="both"/>
        <w:rPr>
          <w:color w:val="333333"/>
          <w:sz w:val="24"/>
          <w:szCs w:val="24"/>
        </w:rPr>
      </w:pPr>
      <w:r w:rsidRPr="00D31FAA">
        <w:rPr>
          <w:color w:val="333333"/>
          <w:sz w:val="24"/>
          <w:szCs w:val="24"/>
        </w:rPr>
        <w:t>14. Sutartis sudaryta dviem vienodą teisinę galią turinčias egzemplioriais, po vieną kiekvienai šaliai.</w:t>
      </w:r>
    </w:p>
    <w:p w:rsidR="00AB40AA" w:rsidRPr="00D31FAA" w:rsidRDefault="00AB40AA" w:rsidP="00AB40AA">
      <w:pPr>
        <w:ind w:firstLine="720"/>
        <w:jc w:val="both"/>
        <w:rPr>
          <w:color w:val="333333"/>
          <w:sz w:val="24"/>
          <w:szCs w:val="24"/>
        </w:rPr>
      </w:pPr>
      <w:r w:rsidRPr="00D31FAA">
        <w:rPr>
          <w:color w:val="333333"/>
          <w:sz w:val="24"/>
          <w:szCs w:val="24"/>
        </w:rPr>
        <w:t>15. Sutarties priedai yra neatsiejama šios sutarties dalis.</w:t>
      </w:r>
    </w:p>
    <w:p w:rsidR="00AB40AA" w:rsidRPr="00D31FAA" w:rsidRDefault="00AB40AA" w:rsidP="00AB40AA">
      <w:pPr>
        <w:ind w:firstLine="720"/>
        <w:jc w:val="both"/>
        <w:rPr>
          <w:color w:val="333333"/>
          <w:sz w:val="24"/>
          <w:szCs w:val="24"/>
        </w:rPr>
      </w:pPr>
    </w:p>
    <w:p w:rsidR="00AB40AA" w:rsidRPr="00D31FAA" w:rsidRDefault="00AB40AA" w:rsidP="00AB40AA">
      <w:pPr>
        <w:ind w:firstLine="720"/>
        <w:jc w:val="center"/>
        <w:rPr>
          <w:b/>
          <w:color w:val="333333"/>
          <w:sz w:val="24"/>
          <w:szCs w:val="24"/>
        </w:rPr>
      </w:pPr>
      <w:r w:rsidRPr="00D31FAA">
        <w:rPr>
          <w:b/>
          <w:color w:val="333333"/>
          <w:sz w:val="24"/>
          <w:szCs w:val="24"/>
        </w:rPr>
        <w:t>VI. ŠALIŲ REKVIZITAI IR ADRESAI</w:t>
      </w:r>
    </w:p>
    <w:tbl>
      <w:tblPr>
        <w:tblW w:w="0" w:type="auto"/>
        <w:tblLook w:val="01E0" w:firstRow="1" w:lastRow="1" w:firstColumn="1" w:lastColumn="1" w:noHBand="0" w:noVBand="0"/>
      </w:tblPr>
      <w:tblGrid>
        <w:gridCol w:w="4338"/>
        <w:gridCol w:w="5016"/>
      </w:tblGrid>
      <w:tr w:rsidR="00AB40AA" w:rsidRPr="00D31FAA" w:rsidTr="00B20AFA">
        <w:trPr>
          <w:trHeight w:val="3152"/>
        </w:trPr>
        <w:tc>
          <w:tcPr>
            <w:tcW w:w="5148" w:type="dxa"/>
            <w:shd w:val="clear" w:color="auto" w:fill="auto"/>
          </w:tcPr>
          <w:p w:rsidR="00AB40AA" w:rsidRPr="00BC4E9F" w:rsidRDefault="00AB40AA" w:rsidP="00B20AFA">
            <w:pPr>
              <w:pStyle w:val="Heading3"/>
              <w:rPr>
                <w:rFonts w:ascii="Times New Roman" w:hAnsi="Times New Roman" w:cs="Times New Roman"/>
                <w:b/>
                <w:color w:val="333333"/>
              </w:rPr>
            </w:pPr>
            <w:r w:rsidRPr="00BC4E9F">
              <w:rPr>
                <w:rFonts w:ascii="Times New Roman" w:hAnsi="Times New Roman" w:cs="Times New Roman"/>
                <w:b/>
                <w:color w:val="333333"/>
              </w:rPr>
              <w:t>Savivaldybė</w:t>
            </w:r>
          </w:p>
          <w:p w:rsidR="00AB40AA" w:rsidRPr="00D31FAA" w:rsidRDefault="00AB40AA" w:rsidP="00B20AFA">
            <w:pPr>
              <w:spacing w:line="200" w:lineRule="atLeast"/>
              <w:jc w:val="both"/>
              <w:rPr>
                <w:color w:val="333333"/>
                <w:sz w:val="24"/>
                <w:szCs w:val="24"/>
              </w:rPr>
            </w:pPr>
            <w:r w:rsidRPr="00D31FAA">
              <w:rPr>
                <w:color w:val="333333"/>
                <w:sz w:val="24"/>
                <w:szCs w:val="24"/>
              </w:rPr>
              <w:t>Trakų rajono savivaldybės administracija</w:t>
            </w:r>
          </w:p>
          <w:p w:rsidR="00AB40AA" w:rsidRPr="00D31FAA" w:rsidRDefault="00AB40AA" w:rsidP="00B20AFA">
            <w:pPr>
              <w:spacing w:line="200" w:lineRule="atLeast"/>
              <w:jc w:val="both"/>
              <w:rPr>
                <w:color w:val="333333"/>
                <w:sz w:val="24"/>
                <w:szCs w:val="24"/>
              </w:rPr>
            </w:pPr>
            <w:r w:rsidRPr="00D31FAA">
              <w:rPr>
                <w:color w:val="333333"/>
                <w:sz w:val="24"/>
                <w:szCs w:val="24"/>
              </w:rPr>
              <w:t>Įmonės kodas 181626536</w:t>
            </w:r>
          </w:p>
          <w:p w:rsidR="00AB40AA" w:rsidRPr="00D31FAA" w:rsidRDefault="00AB40AA" w:rsidP="00B20AFA">
            <w:pPr>
              <w:spacing w:line="200" w:lineRule="atLeast"/>
              <w:jc w:val="both"/>
              <w:rPr>
                <w:color w:val="333333"/>
                <w:sz w:val="24"/>
                <w:szCs w:val="24"/>
              </w:rPr>
            </w:pPr>
            <w:r w:rsidRPr="00D31FAA">
              <w:rPr>
                <w:color w:val="333333"/>
                <w:sz w:val="24"/>
                <w:szCs w:val="24"/>
              </w:rPr>
              <w:t>Vytauto g. 33, LT-21106 Trakai</w:t>
            </w:r>
          </w:p>
          <w:p w:rsidR="00AB40AA" w:rsidRPr="00D31FAA" w:rsidRDefault="00AB40AA" w:rsidP="00B20AFA">
            <w:pPr>
              <w:spacing w:line="200" w:lineRule="atLeast"/>
              <w:jc w:val="both"/>
              <w:rPr>
                <w:color w:val="333333"/>
                <w:sz w:val="24"/>
                <w:szCs w:val="24"/>
              </w:rPr>
            </w:pPr>
            <w:r w:rsidRPr="00D31FAA">
              <w:rPr>
                <w:color w:val="333333"/>
                <w:sz w:val="24"/>
                <w:szCs w:val="24"/>
              </w:rPr>
              <w:t xml:space="preserve">Tel. (8 528)58300, faks. (8 528)55524, </w:t>
            </w:r>
          </w:p>
          <w:p w:rsidR="00AB40AA" w:rsidRPr="00D31FAA" w:rsidRDefault="00AB40AA" w:rsidP="00B20AFA">
            <w:pPr>
              <w:spacing w:line="200" w:lineRule="atLeast"/>
              <w:jc w:val="both"/>
              <w:rPr>
                <w:color w:val="333333"/>
                <w:sz w:val="24"/>
                <w:szCs w:val="24"/>
              </w:rPr>
            </w:pPr>
            <w:r w:rsidRPr="00D31FAA">
              <w:rPr>
                <w:color w:val="333333"/>
                <w:sz w:val="24"/>
                <w:szCs w:val="24"/>
              </w:rPr>
              <w:t>El. p. direktorius@trakai.lt</w:t>
            </w:r>
          </w:p>
          <w:p w:rsidR="00AB40AA" w:rsidRPr="00D31FAA" w:rsidRDefault="00AB40AA" w:rsidP="00B20AFA">
            <w:pPr>
              <w:jc w:val="both"/>
              <w:rPr>
                <w:color w:val="333333"/>
                <w:sz w:val="24"/>
                <w:szCs w:val="24"/>
              </w:rPr>
            </w:pPr>
            <w:proofErr w:type="spellStart"/>
            <w:r w:rsidRPr="00D31FAA">
              <w:rPr>
                <w:color w:val="333333"/>
                <w:sz w:val="24"/>
                <w:szCs w:val="24"/>
              </w:rPr>
              <w:t>a.s</w:t>
            </w:r>
            <w:proofErr w:type="spellEnd"/>
            <w:r w:rsidRPr="00D31FAA">
              <w:rPr>
                <w:color w:val="333333"/>
                <w:sz w:val="24"/>
                <w:szCs w:val="24"/>
              </w:rPr>
              <w:t>. Nr. LT32 4010 0427 0006 4549,</w:t>
            </w:r>
          </w:p>
          <w:p w:rsidR="00AB40AA" w:rsidRPr="00D31FAA" w:rsidRDefault="00AB40AA" w:rsidP="00B20AFA">
            <w:pPr>
              <w:jc w:val="both"/>
              <w:rPr>
                <w:color w:val="333333"/>
                <w:sz w:val="24"/>
                <w:szCs w:val="24"/>
              </w:rPr>
            </w:pPr>
            <w:r w:rsidRPr="00D31FAA">
              <w:rPr>
                <w:color w:val="333333"/>
                <w:sz w:val="24"/>
                <w:szCs w:val="24"/>
              </w:rPr>
              <w:t xml:space="preserve">AB </w:t>
            </w:r>
            <w:proofErr w:type="spellStart"/>
            <w:r w:rsidRPr="00D31FAA">
              <w:rPr>
                <w:color w:val="333333"/>
                <w:sz w:val="24"/>
                <w:szCs w:val="24"/>
              </w:rPr>
              <w:t>Luminor</w:t>
            </w:r>
            <w:proofErr w:type="spellEnd"/>
            <w:r w:rsidRPr="00D31FAA">
              <w:rPr>
                <w:color w:val="333333"/>
                <w:sz w:val="24"/>
                <w:szCs w:val="24"/>
              </w:rPr>
              <w:t xml:space="preserve"> bankas</w:t>
            </w:r>
          </w:p>
          <w:p w:rsidR="00AB40AA" w:rsidRPr="00D31FAA" w:rsidRDefault="00AB40AA" w:rsidP="00B20AFA">
            <w:pPr>
              <w:jc w:val="both"/>
              <w:rPr>
                <w:color w:val="333333"/>
                <w:sz w:val="24"/>
                <w:szCs w:val="24"/>
              </w:rPr>
            </w:pPr>
            <w:r w:rsidRPr="00D31FAA">
              <w:rPr>
                <w:color w:val="333333"/>
                <w:sz w:val="24"/>
                <w:szCs w:val="24"/>
              </w:rPr>
              <w:t>Juridinių asmenų registras</w:t>
            </w:r>
          </w:p>
          <w:p w:rsidR="00AB40AA" w:rsidRPr="00D31FAA" w:rsidRDefault="00AB40AA" w:rsidP="00B20AFA">
            <w:pPr>
              <w:jc w:val="both"/>
              <w:rPr>
                <w:color w:val="333333"/>
                <w:sz w:val="24"/>
                <w:szCs w:val="24"/>
              </w:rPr>
            </w:pPr>
          </w:p>
        </w:tc>
        <w:tc>
          <w:tcPr>
            <w:tcW w:w="4707" w:type="dxa"/>
            <w:shd w:val="clear" w:color="auto" w:fill="auto"/>
          </w:tcPr>
          <w:p w:rsidR="00AB40AA" w:rsidRPr="00D31FAA" w:rsidRDefault="00AB40AA" w:rsidP="00B20AFA">
            <w:pPr>
              <w:jc w:val="both"/>
              <w:rPr>
                <w:b/>
                <w:color w:val="333333"/>
                <w:sz w:val="24"/>
                <w:szCs w:val="24"/>
              </w:rPr>
            </w:pPr>
            <w:r w:rsidRPr="00D31FAA">
              <w:rPr>
                <w:b/>
                <w:color w:val="333333"/>
                <w:sz w:val="24"/>
                <w:szCs w:val="24"/>
              </w:rPr>
              <w:t>Vykdytojas</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p w:rsidR="00AB40AA" w:rsidRPr="00D31FAA" w:rsidRDefault="00AB40AA" w:rsidP="00B20AFA">
            <w:pPr>
              <w:jc w:val="both"/>
              <w:rPr>
                <w:color w:val="333333"/>
                <w:sz w:val="24"/>
                <w:szCs w:val="24"/>
              </w:rPr>
            </w:pPr>
            <w:r w:rsidRPr="00D31FAA">
              <w:rPr>
                <w:color w:val="333333"/>
                <w:sz w:val="24"/>
                <w:szCs w:val="24"/>
              </w:rPr>
              <w:t>________________________________________</w:t>
            </w:r>
          </w:p>
        </w:tc>
      </w:tr>
    </w:tbl>
    <w:p w:rsidR="00AB40AA" w:rsidRPr="00BC4E9F" w:rsidRDefault="00AB40AA" w:rsidP="00AB40AA">
      <w:pPr>
        <w:pStyle w:val="Heading3"/>
        <w:rPr>
          <w:rFonts w:ascii="Times New Roman" w:hAnsi="Times New Roman" w:cs="Times New Roman"/>
          <w:b/>
          <w:color w:val="333333"/>
        </w:rPr>
      </w:pPr>
      <w:r w:rsidRPr="00BC4E9F">
        <w:rPr>
          <w:rFonts w:ascii="Times New Roman" w:hAnsi="Times New Roman" w:cs="Times New Roman"/>
          <w:b/>
          <w:color w:val="333333"/>
        </w:rPr>
        <w:t>Sutarties šalių parašai</w:t>
      </w:r>
    </w:p>
    <w:p w:rsidR="00AB40AA" w:rsidRPr="00D31FAA" w:rsidRDefault="00AB40AA" w:rsidP="00AB40AA">
      <w:pPr>
        <w:tabs>
          <w:tab w:val="left" w:pos="1905"/>
        </w:tabs>
        <w:jc w:val="both"/>
        <w:rPr>
          <w:b/>
          <w:color w:val="333333"/>
          <w:sz w:val="24"/>
          <w:szCs w:val="24"/>
        </w:rPr>
      </w:pPr>
      <w:r w:rsidRPr="00D31FAA">
        <w:rPr>
          <w:b/>
          <w:color w:val="333333"/>
          <w:sz w:val="24"/>
          <w:szCs w:val="24"/>
        </w:rPr>
        <w:t>Savivaldybė</w:t>
      </w:r>
    </w:p>
    <w:tbl>
      <w:tblPr>
        <w:tblW w:w="0" w:type="auto"/>
        <w:tblLook w:val="01E0" w:firstRow="1" w:lastRow="1" w:firstColumn="1" w:lastColumn="1" w:noHBand="0" w:noVBand="0"/>
      </w:tblPr>
      <w:tblGrid>
        <w:gridCol w:w="3109"/>
        <w:gridCol w:w="278"/>
        <w:gridCol w:w="2533"/>
        <w:gridCol w:w="278"/>
        <w:gridCol w:w="3156"/>
      </w:tblGrid>
      <w:tr w:rsidR="00AB40AA" w:rsidRPr="00D31FAA" w:rsidTr="00B20AFA">
        <w:tc>
          <w:tcPr>
            <w:tcW w:w="3227" w:type="dxa"/>
            <w:tcBorders>
              <w:bottom w:val="single" w:sz="4" w:space="0" w:color="auto"/>
            </w:tcBorders>
          </w:tcPr>
          <w:p w:rsidR="00AB40AA" w:rsidRPr="00D31FAA" w:rsidRDefault="00AB40AA" w:rsidP="00B20AFA">
            <w:pPr>
              <w:rPr>
                <w:color w:val="333333"/>
                <w:sz w:val="24"/>
                <w:szCs w:val="24"/>
              </w:rPr>
            </w:pPr>
            <w:r w:rsidRPr="00D31FAA">
              <w:rPr>
                <w:color w:val="333333"/>
                <w:sz w:val="24"/>
                <w:szCs w:val="24"/>
              </w:rPr>
              <w:t>Administracijos direktorius</w:t>
            </w:r>
          </w:p>
        </w:tc>
        <w:tc>
          <w:tcPr>
            <w:tcW w:w="283" w:type="dxa"/>
          </w:tcPr>
          <w:p w:rsidR="00AB40AA" w:rsidRPr="00D31FAA" w:rsidRDefault="00AB40AA" w:rsidP="00B20AFA">
            <w:pPr>
              <w:jc w:val="center"/>
              <w:rPr>
                <w:color w:val="333333"/>
                <w:sz w:val="24"/>
                <w:szCs w:val="24"/>
              </w:rPr>
            </w:pPr>
          </w:p>
        </w:tc>
        <w:tc>
          <w:tcPr>
            <w:tcW w:w="2694" w:type="dxa"/>
            <w:tcBorders>
              <w:bottom w:val="single" w:sz="4" w:space="0" w:color="auto"/>
            </w:tcBorders>
          </w:tcPr>
          <w:p w:rsidR="00AB40AA" w:rsidRPr="00D31FAA" w:rsidRDefault="00AB40AA" w:rsidP="00B20AFA">
            <w:pPr>
              <w:jc w:val="center"/>
              <w:rPr>
                <w:color w:val="333333"/>
                <w:sz w:val="24"/>
                <w:szCs w:val="24"/>
              </w:rPr>
            </w:pPr>
          </w:p>
        </w:tc>
        <w:tc>
          <w:tcPr>
            <w:tcW w:w="283" w:type="dxa"/>
          </w:tcPr>
          <w:p w:rsidR="00AB40AA" w:rsidRPr="00D31FAA" w:rsidRDefault="00AB40AA" w:rsidP="00B20AFA">
            <w:pPr>
              <w:jc w:val="center"/>
              <w:rPr>
                <w:color w:val="333333"/>
                <w:sz w:val="24"/>
                <w:szCs w:val="24"/>
              </w:rPr>
            </w:pPr>
          </w:p>
        </w:tc>
        <w:tc>
          <w:tcPr>
            <w:tcW w:w="3368" w:type="dxa"/>
            <w:tcBorders>
              <w:bottom w:val="single" w:sz="4" w:space="0" w:color="auto"/>
            </w:tcBorders>
          </w:tcPr>
          <w:p w:rsidR="00AB40AA" w:rsidRPr="00D31FAA" w:rsidRDefault="00AB40AA" w:rsidP="00B20AFA">
            <w:pPr>
              <w:jc w:val="center"/>
              <w:rPr>
                <w:color w:val="333333"/>
                <w:sz w:val="24"/>
                <w:szCs w:val="24"/>
              </w:rPr>
            </w:pPr>
          </w:p>
        </w:tc>
      </w:tr>
      <w:tr w:rsidR="00AB40AA" w:rsidRPr="00D31FAA" w:rsidTr="00B20AFA">
        <w:tc>
          <w:tcPr>
            <w:tcW w:w="3227"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pareigos</w:t>
            </w:r>
            <w:r w:rsidRPr="00D31FAA">
              <w:rPr>
                <w:sz w:val="24"/>
                <w:szCs w:val="24"/>
                <w:vertAlign w:val="subscript"/>
              </w:rPr>
              <w:t xml:space="preserve"> </w:t>
            </w:r>
          </w:p>
        </w:tc>
        <w:tc>
          <w:tcPr>
            <w:tcW w:w="283" w:type="dxa"/>
          </w:tcPr>
          <w:p w:rsidR="00AB40AA" w:rsidRPr="00D31FAA" w:rsidRDefault="00AB40AA" w:rsidP="00B20AFA">
            <w:pPr>
              <w:jc w:val="center"/>
              <w:rPr>
                <w:color w:val="333333"/>
                <w:sz w:val="24"/>
                <w:szCs w:val="24"/>
                <w:vertAlign w:val="subscript"/>
              </w:rPr>
            </w:pPr>
          </w:p>
        </w:tc>
        <w:tc>
          <w:tcPr>
            <w:tcW w:w="2694"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 xml:space="preserve">parašas         </w:t>
            </w:r>
          </w:p>
        </w:tc>
        <w:tc>
          <w:tcPr>
            <w:tcW w:w="283" w:type="dxa"/>
          </w:tcPr>
          <w:p w:rsidR="00AB40AA" w:rsidRPr="00D31FAA" w:rsidRDefault="00AB40AA" w:rsidP="00B20AFA">
            <w:pPr>
              <w:jc w:val="center"/>
              <w:rPr>
                <w:color w:val="333333"/>
                <w:sz w:val="24"/>
                <w:szCs w:val="24"/>
                <w:vertAlign w:val="subscript"/>
              </w:rPr>
            </w:pPr>
          </w:p>
        </w:tc>
        <w:tc>
          <w:tcPr>
            <w:tcW w:w="3368"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vardas ir pavardė</w:t>
            </w:r>
          </w:p>
        </w:tc>
      </w:tr>
      <w:tr w:rsidR="00AB40AA" w:rsidRPr="00D31FAA" w:rsidTr="00B20AFA">
        <w:tc>
          <w:tcPr>
            <w:tcW w:w="3227" w:type="dxa"/>
            <w:tcBorders>
              <w:top w:val="single" w:sz="4" w:space="0" w:color="auto"/>
            </w:tcBorders>
          </w:tcPr>
          <w:p w:rsidR="00AB40AA" w:rsidRPr="00D31FAA" w:rsidRDefault="00AB40AA" w:rsidP="00B20AFA">
            <w:pPr>
              <w:jc w:val="right"/>
              <w:rPr>
                <w:color w:val="333333"/>
                <w:sz w:val="24"/>
                <w:szCs w:val="24"/>
              </w:rPr>
            </w:pPr>
            <w:r w:rsidRPr="00D31FAA">
              <w:rPr>
                <w:sz w:val="24"/>
                <w:szCs w:val="24"/>
              </w:rPr>
              <w:t>A.V.</w:t>
            </w:r>
          </w:p>
        </w:tc>
        <w:tc>
          <w:tcPr>
            <w:tcW w:w="283" w:type="dxa"/>
          </w:tcPr>
          <w:p w:rsidR="00AB40AA" w:rsidRPr="00D31FAA" w:rsidRDefault="00AB40AA" w:rsidP="00B20AFA">
            <w:pPr>
              <w:jc w:val="center"/>
              <w:rPr>
                <w:color w:val="333333"/>
                <w:sz w:val="24"/>
                <w:szCs w:val="24"/>
              </w:rPr>
            </w:pPr>
          </w:p>
        </w:tc>
        <w:tc>
          <w:tcPr>
            <w:tcW w:w="2694" w:type="dxa"/>
            <w:tcBorders>
              <w:top w:val="single" w:sz="4" w:space="0" w:color="auto"/>
            </w:tcBorders>
          </w:tcPr>
          <w:p w:rsidR="00AB40AA" w:rsidRPr="00D31FAA" w:rsidRDefault="00AB40AA" w:rsidP="00B20AFA">
            <w:pPr>
              <w:jc w:val="center"/>
              <w:rPr>
                <w:color w:val="333333"/>
                <w:sz w:val="24"/>
                <w:szCs w:val="24"/>
              </w:rPr>
            </w:pPr>
          </w:p>
        </w:tc>
        <w:tc>
          <w:tcPr>
            <w:tcW w:w="283" w:type="dxa"/>
          </w:tcPr>
          <w:p w:rsidR="00AB40AA" w:rsidRPr="00D31FAA" w:rsidRDefault="00AB40AA" w:rsidP="00B20AFA">
            <w:pPr>
              <w:jc w:val="center"/>
              <w:rPr>
                <w:color w:val="333333"/>
                <w:sz w:val="24"/>
                <w:szCs w:val="24"/>
              </w:rPr>
            </w:pPr>
          </w:p>
        </w:tc>
        <w:tc>
          <w:tcPr>
            <w:tcW w:w="3368" w:type="dxa"/>
            <w:tcBorders>
              <w:top w:val="single" w:sz="4" w:space="0" w:color="auto"/>
            </w:tcBorders>
          </w:tcPr>
          <w:p w:rsidR="00AB40AA" w:rsidRPr="00D31FAA" w:rsidRDefault="00AB40AA" w:rsidP="00B20AFA">
            <w:pPr>
              <w:jc w:val="center"/>
              <w:rPr>
                <w:color w:val="333333"/>
                <w:sz w:val="24"/>
                <w:szCs w:val="24"/>
              </w:rPr>
            </w:pPr>
          </w:p>
        </w:tc>
      </w:tr>
    </w:tbl>
    <w:p w:rsidR="00AB40AA" w:rsidRPr="00D31FAA" w:rsidRDefault="00AB40AA" w:rsidP="00AB40AA">
      <w:pPr>
        <w:jc w:val="both"/>
        <w:rPr>
          <w:b/>
          <w:color w:val="333333"/>
          <w:sz w:val="24"/>
          <w:szCs w:val="24"/>
        </w:rPr>
      </w:pPr>
      <w:r w:rsidRPr="00D31FAA">
        <w:rPr>
          <w:b/>
          <w:color w:val="333333"/>
          <w:sz w:val="24"/>
          <w:szCs w:val="24"/>
        </w:rPr>
        <w:t>Vykdytojas</w:t>
      </w:r>
    </w:p>
    <w:tbl>
      <w:tblPr>
        <w:tblW w:w="0" w:type="auto"/>
        <w:tblLook w:val="01E0" w:firstRow="1" w:lastRow="1" w:firstColumn="1" w:lastColumn="1" w:noHBand="0" w:noVBand="0"/>
      </w:tblPr>
      <w:tblGrid>
        <w:gridCol w:w="3056"/>
        <w:gridCol w:w="279"/>
        <w:gridCol w:w="2555"/>
        <w:gridCol w:w="279"/>
        <w:gridCol w:w="3185"/>
      </w:tblGrid>
      <w:tr w:rsidR="00AB40AA" w:rsidRPr="00D31FAA" w:rsidTr="00B20AFA">
        <w:tc>
          <w:tcPr>
            <w:tcW w:w="3227" w:type="dxa"/>
            <w:tcBorders>
              <w:bottom w:val="single" w:sz="4" w:space="0" w:color="auto"/>
            </w:tcBorders>
          </w:tcPr>
          <w:p w:rsidR="00AB40AA" w:rsidRPr="00D31FAA" w:rsidRDefault="00AB40AA" w:rsidP="00B20AFA">
            <w:pPr>
              <w:rPr>
                <w:color w:val="333333"/>
                <w:sz w:val="24"/>
                <w:szCs w:val="24"/>
              </w:rPr>
            </w:pPr>
          </w:p>
        </w:tc>
        <w:tc>
          <w:tcPr>
            <w:tcW w:w="283" w:type="dxa"/>
          </w:tcPr>
          <w:p w:rsidR="00AB40AA" w:rsidRPr="00D31FAA" w:rsidRDefault="00AB40AA" w:rsidP="00B20AFA">
            <w:pPr>
              <w:jc w:val="center"/>
              <w:rPr>
                <w:color w:val="333333"/>
                <w:sz w:val="24"/>
                <w:szCs w:val="24"/>
              </w:rPr>
            </w:pPr>
          </w:p>
        </w:tc>
        <w:tc>
          <w:tcPr>
            <w:tcW w:w="2694" w:type="dxa"/>
            <w:tcBorders>
              <w:bottom w:val="single" w:sz="4" w:space="0" w:color="auto"/>
            </w:tcBorders>
          </w:tcPr>
          <w:p w:rsidR="00AB40AA" w:rsidRPr="00D31FAA" w:rsidRDefault="00AB40AA" w:rsidP="00B20AFA">
            <w:pPr>
              <w:jc w:val="center"/>
              <w:rPr>
                <w:color w:val="333333"/>
                <w:sz w:val="24"/>
                <w:szCs w:val="24"/>
              </w:rPr>
            </w:pPr>
          </w:p>
        </w:tc>
        <w:tc>
          <w:tcPr>
            <w:tcW w:w="283" w:type="dxa"/>
          </w:tcPr>
          <w:p w:rsidR="00AB40AA" w:rsidRPr="00D31FAA" w:rsidRDefault="00AB40AA" w:rsidP="00B20AFA">
            <w:pPr>
              <w:jc w:val="center"/>
              <w:rPr>
                <w:color w:val="333333"/>
                <w:sz w:val="24"/>
                <w:szCs w:val="24"/>
              </w:rPr>
            </w:pPr>
          </w:p>
        </w:tc>
        <w:tc>
          <w:tcPr>
            <w:tcW w:w="3368" w:type="dxa"/>
            <w:tcBorders>
              <w:bottom w:val="single" w:sz="4" w:space="0" w:color="auto"/>
            </w:tcBorders>
          </w:tcPr>
          <w:p w:rsidR="00AB40AA" w:rsidRPr="00D31FAA" w:rsidRDefault="00AB40AA" w:rsidP="00B20AFA">
            <w:pPr>
              <w:jc w:val="center"/>
              <w:rPr>
                <w:color w:val="333333"/>
                <w:sz w:val="24"/>
                <w:szCs w:val="24"/>
              </w:rPr>
            </w:pPr>
          </w:p>
        </w:tc>
      </w:tr>
      <w:tr w:rsidR="00AB40AA" w:rsidRPr="00D31FAA" w:rsidTr="00B20AFA">
        <w:tc>
          <w:tcPr>
            <w:tcW w:w="3227"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pareigos</w:t>
            </w:r>
          </w:p>
        </w:tc>
        <w:tc>
          <w:tcPr>
            <w:tcW w:w="283" w:type="dxa"/>
          </w:tcPr>
          <w:p w:rsidR="00AB40AA" w:rsidRPr="00D31FAA" w:rsidRDefault="00AB40AA" w:rsidP="00B20AFA">
            <w:pPr>
              <w:jc w:val="center"/>
              <w:rPr>
                <w:color w:val="333333"/>
                <w:sz w:val="24"/>
                <w:szCs w:val="24"/>
                <w:vertAlign w:val="subscript"/>
              </w:rPr>
            </w:pPr>
          </w:p>
        </w:tc>
        <w:tc>
          <w:tcPr>
            <w:tcW w:w="2694"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parašas</w:t>
            </w:r>
            <w:r w:rsidRPr="00D31FAA">
              <w:rPr>
                <w:sz w:val="24"/>
                <w:szCs w:val="24"/>
                <w:vertAlign w:val="subscript"/>
              </w:rPr>
              <w:t xml:space="preserve">      </w:t>
            </w:r>
          </w:p>
        </w:tc>
        <w:tc>
          <w:tcPr>
            <w:tcW w:w="283" w:type="dxa"/>
          </w:tcPr>
          <w:p w:rsidR="00AB40AA" w:rsidRPr="00D31FAA" w:rsidRDefault="00AB40AA" w:rsidP="00B20AFA">
            <w:pPr>
              <w:jc w:val="center"/>
              <w:rPr>
                <w:color w:val="333333"/>
                <w:sz w:val="24"/>
                <w:szCs w:val="24"/>
                <w:vertAlign w:val="subscript"/>
              </w:rPr>
            </w:pPr>
          </w:p>
        </w:tc>
        <w:tc>
          <w:tcPr>
            <w:tcW w:w="3368" w:type="dxa"/>
            <w:tcBorders>
              <w:top w:val="single" w:sz="4" w:space="0" w:color="auto"/>
              <w:bottom w:val="single" w:sz="4" w:space="0" w:color="auto"/>
            </w:tcBorders>
          </w:tcPr>
          <w:p w:rsidR="00AB40AA" w:rsidRPr="00D31FAA" w:rsidRDefault="00AB40AA" w:rsidP="00B20AFA">
            <w:pPr>
              <w:jc w:val="center"/>
              <w:rPr>
                <w:color w:val="333333"/>
                <w:sz w:val="24"/>
                <w:szCs w:val="24"/>
                <w:vertAlign w:val="subscript"/>
              </w:rPr>
            </w:pPr>
            <w:r w:rsidRPr="00D31FAA">
              <w:rPr>
                <w:color w:val="333333"/>
                <w:sz w:val="24"/>
                <w:szCs w:val="24"/>
                <w:vertAlign w:val="subscript"/>
              </w:rPr>
              <w:t>vardas ir pavardė</w:t>
            </w:r>
          </w:p>
        </w:tc>
      </w:tr>
      <w:tr w:rsidR="00AB40AA" w:rsidRPr="00D31FAA" w:rsidTr="00B20AFA">
        <w:tc>
          <w:tcPr>
            <w:tcW w:w="3227" w:type="dxa"/>
            <w:tcBorders>
              <w:top w:val="single" w:sz="4" w:space="0" w:color="auto"/>
            </w:tcBorders>
          </w:tcPr>
          <w:p w:rsidR="00AB40AA" w:rsidRPr="00D31FAA" w:rsidRDefault="00AB40AA" w:rsidP="00B20AFA">
            <w:pPr>
              <w:jc w:val="right"/>
              <w:rPr>
                <w:color w:val="333333"/>
                <w:sz w:val="24"/>
                <w:szCs w:val="24"/>
              </w:rPr>
            </w:pPr>
            <w:r w:rsidRPr="00D31FAA">
              <w:rPr>
                <w:sz w:val="24"/>
                <w:szCs w:val="24"/>
              </w:rPr>
              <w:t>A.V.</w:t>
            </w:r>
          </w:p>
        </w:tc>
        <w:tc>
          <w:tcPr>
            <w:tcW w:w="283" w:type="dxa"/>
          </w:tcPr>
          <w:p w:rsidR="00AB40AA" w:rsidRPr="00D31FAA" w:rsidRDefault="00AB40AA" w:rsidP="00B20AFA">
            <w:pPr>
              <w:jc w:val="center"/>
              <w:rPr>
                <w:color w:val="333333"/>
                <w:sz w:val="24"/>
                <w:szCs w:val="24"/>
              </w:rPr>
            </w:pPr>
          </w:p>
        </w:tc>
        <w:tc>
          <w:tcPr>
            <w:tcW w:w="2694" w:type="dxa"/>
            <w:tcBorders>
              <w:top w:val="single" w:sz="4" w:space="0" w:color="auto"/>
            </w:tcBorders>
          </w:tcPr>
          <w:p w:rsidR="00AB40AA" w:rsidRPr="00D31FAA" w:rsidRDefault="00AB40AA" w:rsidP="00B20AFA">
            <w:pPr>
              <w:jc w:val="center"/>
              <w:rPr>
                <w:color w:val="333333"/>
                <w:sz w:val="24"/>
                <w:szCs w:val="24"/>
              </w:rPr>
            </w:pPr>
          </w:p>
        </w:tc>
        <w:tc>
          <w:tcPr>
            <w:tcW w:w="283" w:type="dxa"/>
          </w:tcPr>
          <w:p w:rsidR="00AB40AA" w:rsidRPr="00D31FAA" w:rsidRDefault="00AB40AA" w:rsidP="00B20AFA">
            <w:pPr>
              <w:jc w:val="center"/>
              <w:rPr>
                <w:color w:val="333333"/>
                <w:sz w:val="24"/>
                <w:szCs w:val="24"/>
              </w:rPr>
            </w:pPr>
          </w:p>
        </w:tc>
        <w:tc>
          <w:tcPr>
            <w:tcW w:w="3368" w:type="dxa"/>
            <w:tcBorders>
              <w:top w:val="single" w:sz="4" w:space="0" w:color="auto"/>
            </w:tcBorders>
          </w:tcPr>
          <w:p w:rsidR="00AB40AA" w:rsidRPr="00D31FAA" w:rsidRDefault="00AB40AA" w:rsidP="00B20AFA">
            <w:pPr>
              <w:jc w:val="center"/>
              <w:rPr>
                <w:color w:val="333333"/>
                <w:sz w:val="24"/>
                <w:szCs w:val="24"/>
              </w:rPr>
            </w:pPr>
          </w:p>
        </w:tc>
      </w:tr>
    </w:tbl>
    <w:p w:rsidR="00AB40AA" w:rsidRPr="00D31FAA" w:rsidRDefault="00AB40AA" w:rsidP="00AB40AA">
      <w:pPr>
        <w:jc w:val="both"/>
        <w:rPr>
          <w:color w:val="333333"/>
          <w:sz w:val="24"/>
          <w:szCs w:val="24"/>
        </w:rPr>
      </w:pPr>
    </w:p>
    <w:p w:rsidR="00AB40AA" w:rsidRPr="00BC4E9F" w:rsidRDefault="00AB40AA" w:rsidP="00AB40AA">
      <w:pPr>
        <w:rPr>
          <w:color w:val="333333"/>
        </w:rPr>
      </w:pPr>
      <w:r w:rsidRPr="00BC4E9F">
        <w:rPr>
          <w:color w:val="333333"/>
        </w:rPr>
        <w:t xml:space="preserve">Savivaldybės atstovas, atsakingas už sutarties sudarymą ir vykdymą: </w:t>
      </w:r>
    </w:p>
    <w:p w:rsidR="00AB40AA" w:rsidRPr="00BC4E9F" w:rsidRDefault="00AB40AA" w:rsidP="00AB40AA">
      <w:pPr>
        <w:rPr>
          <w:color w:val="333333"/>
        </w:rPr>
      </w:pPr>
      <w:r w:rsidRPr="00BC4E9F">
        <w:rPr>
          <w:color w:val="333333"/>
        </w:rPr>
        <w:t xml:space="preserve">Trakų rajono savivaldybės administracijos Švietimo skyriaus vyriausioji specialistė Natalija Šidlauskienė, tel. 8 (528) 55603, natalija.sidlauskiene@trakai.lt </w:t>
      </w:r>
    </w:p>
    <w:p w:rsidR="00AB40AA" w:rsidRDefault="00AB40AA" w:rsidP="00AB40AA">
      <w:pPr>
        <w:rPr>
          <w:color w:val="333333"/>
        </w:rPr>
      </w:pPr>
    </w:p>
    <w:p w:rsidR="00AB40AA" w:rsidRPr="00BC4E9F" w:rsidRDefault="00AB40AA" w:rsidP="00AB40AA">
      <w:pPr>
        <w:rPr>
          <w:color w:val="333333"/>
        </w:rPr>
      </w:pPr>
      <w:r w:rsidRPr="00BC4E9F">
        <w:rPr>
          <w:color w:val="333333"/>
        </w:rPr>
        <w:t xml:space="preserve">Vykdytojo atstovas, atsakingas už sutarties sudarymą ir vykdymą: </w:t>
      </w:r>
    </w:p>
    <w:p w:rsidR="00AB40AA" w:rsidRPr="00BC4E9F" w:rsidRDefault="00AB40AA" w:rsidP="00AB40AA">
      <w:pPr>
        <w:rPr>
          <w:color w:val="333333"/>
        </w:rPr>
      </w:pPr>
      <w:r w:rsidRPr="00BC4E9F">
        <w:rPr>
          <w:color w:val="333333"/>
        </w:rPr>
        <w:t>_______________________________________________________________________________.</w:t>
      </w:r>
    </w:p>
    <w:p w:rsidR="00AB40AA" w:rsidRDefault="00AB40AA" w:rsidP="00AB40AA">
      <w:pPr>
        <w:jc w:val="center"/>
        <w:rPr>
          <w:color w:val="333333"/>
        </w:rPr>
      </w:pPr>
      <w:r w:rsidRPr="00BC4E9F">
        <w:rPr>
          <w:color w:val="333333"/>
        </w:rPr>
        <w:fldChar w:fldCharType="begin">
          <w:ffData>
            <w:name w:val="Text3"/>
            <w:enabled/>
            <w:calcOnExit w:val="0"/>
            <w:textInput/>
          </w:ffData>
        </w:fldChar>
      </w:r>
      <w:r w:rsidRPr="00BC4E9F">
        <w:rPr>
          <w:color w:val="333333"/>
        </w:rPr>
        <w:instrText xml:space="preserve"> FORMTEXT </w:instrText>
      </w:r>
      <w:r w:rsidRPr="00BC4E9F">
        <w:rPr>
          <w:color w:val="333333"/>
        </w:rPr>
      </w:r>
      <w:r w:rsidRPr="00BC4E9F">
        <w:rPr>
          <w:color w:val="333333"/>
        </w:rPr>
        <w:fldChar w:fldCharType="separate"/>
      </w:r>
      <w:r w:rsidRPr="00BC4E9F">
        <w:rPr>
          <w:color w:val="333333"/>
        </w:rPr>
        <w:t>padalinys, pareigos, vardas, pavardė, tel., el. paštas</w:t>
      </w:r>
      <w:r w:rsidRPr="00BC4E9F">
        <w:rPr>
          <w:color w:val="333333"/>
        </w:rPr>
        <w:fldChar w:fldCharType="end"/>
      </w:r>
    </w:p>
    <w:p w:rsidR="00AB40AA" w:rsidRPr="00D31FAA" w:rsidRDefault="00AB40AA" w:rsidP="00AB40AA">
      <w:pPr>
        <w:jc w:val="center"/>
        <w:rPr>
          <w:sz w:val="24"/>
          <w:szCs w:val="24"/>
        </w:rPr>
      </w:pPr>
      <w:bookmarkStart w:id="3" w:name="_GoBack"/>
      <w:bookmarkEnd w:id="3"/>
      <w:r w:rsidRPr="00BC4E9F">
        <w:rPr>
          <w:color w:val="333333"/>
        </w:rPr>
        <w:lastRenderedPageBreak/>
        <w:t>_________________________________</w:t>
      </w:r>
    </w:p>
    <w:sectPr w:rsidR="00AB40AA" w:rsidRPr="00D31FAA" w:rsidSect="00AB40AA">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HelveticaLT">
    <w:altName w:val="Arial"/>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5D"/>
    <w:rsid w:val="001603E3"/>
    <w:rsid w:val="00AB40AA"/>
    <w:rsid w:val="00D96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FDC47-86AB-4974-B620-E5DDF916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A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AB40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B40A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AB40AA"/>
    <w:pPr>
      <w:autoSpaceDE w:val="0"/>
      <w:autoSpaceDN w:val="0"/>
      <w:jc w:val="both"/>
    </w:pPr>
    <w:rPr>
      <w:rFonts w:ascii="HelveticaLT" w:hAnsi="HelveticaLT"/>
      <w:sz w:val="24"/>
      <w:szCs w:val="24"/>
    </w:rPr>
  </w:style>
  <w:style w:type="character" w:customStyle="1" w:styleId="BodyTextChar">
    <w:name w:val="Body Text Char"/>
    <w:basedOn w:val="DefaultParagraphFont"/>
    <w:link w:val="BodyText"/>
    <w:rsid w:val="00AB40AA"/>
    <w:rPr>
      <w:rFonts w:ascii="HelveticaLT" w:eastAsia="Times New Roman" w:hAnsi="HelveticaLT" w:cs="Times New Roman"/>
      <w:sz w:val="24"/>
      <w:szCs w:val="24"/>
    </w:rPr>
  </w:style>
  <w:style w:type="character" w:styleId="Hyperlink">
    <w:name w:val="Hyperlink"/>
    <w:rsid w:val="00AB40AA"/>
    <w:rPr>
      <w:color w:val="0000FF"/>
      <w:u w:val="single"/>
    </w:rPr>
  </w:style>
  <w:style w:type="paragraph" w:styleId="BodyText2">
    <w:name w:val="Body Text 2"/>
    <w:basedOn w:val="Normal"/>
    <w:link w:val="BodyText2Char"/>
    <w:uiPriority w:val="99"/>
    <w:semiHidden/>
    <w:unhideWhenUsed/>
    <w:rsid w:val="00AB40AA"/>
    <w:pPr>
      <w:spacing w:after="120" w:line="480" w:lineRule="auto"/>
    </w:pPr>
  </w:style>
  <w:style w:type="character" w:customStyle="1" w:styleId="BodyText2Char">
    <w:name w:val="Body Text 2 Char"/>
    <w:basedOn w:val="DefaultParagraphFont"/>
    <w:link w:val="BodyText2"/>
    <w:uiPriority w:val="99"/>
    <w:semiHidden/>
    <w:rsid w:val="00AB40AA"/>
    <w:rPr>
      <w:rFonts w:ascii="Times New Roman" w:eastAsia="Times New Roman" w:hAnsi="Times New Roman" w:cs="Times New Roman"/>
      <w:sz w:val="20"/>
      <w:szCs w:val="20"/>
    </w:rPr>
  </w:style>
  <w:style w:type="character" w:styleId="CommentReference">
    <w:name w:val="annotation reference"/>
    <w:semiHidden/>
    <w:rsid w:val="00AB40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lija.sidlauskiene@tra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5131</Words>
  <Characters>2926</Characters>
  <Application>Microsoft Office Word</Application>
  <DocSecurity>0</DocSecurity>
  <Lines>24</Lines>
  <Paragraphs>16</Paragraphs>
  <ScaleCrop>false</ScaleCrop>
  <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Sidlauskiene</dc:creator>
  <cp:keywords/>
  <dc:description/>
  <cp:lastModifiedBy>Natalija Sidlauskiene</cp:lastModifiedBy>
  <cp:revision>2</cp:revision>
  <dcterms:created xsi:type="dcterms:W3CDTF">2021-05-28T10:15:00Z</dcterms:created>
  <dcterms:modified xsi:type="dcterms:W3CDTF">2021-05-28T10:19:00Z</dcterms:modified>
</cp:coreProperties>
</file>